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291AB2" w:rsidRPr="00CB73F9" w14:paraId="06B259D3" w14:textId="77777777" w:rsidTr="00291AB2">
        <w:tc>
          <w:tcPr>
            <w:tcW w:w="7195" w:type="dxa"/>
          </w:tcPr>
          <w:p w14:paraId="4F3CA60F" w14:textId="77777777" w:rsidR="00291AB2" w:rsidRPr="00CB73F9" w:rsidRDefault="00291AB2" w:rsidP="00291AB2">
            <w:pPr>
              <w:pStyle w:val="Virsraksts2"/>
              <w:outlineLvl w:val="1"/>
              <w:rPr>
                <w:sz w:val="22"/>
                <w:szCs w:val="22"/>
                <w:lang w:val="lv-LV"/>
              </w:rPr>
            </w:pPr>
            <w:r w:rsidRPr="00CB73F9">
              <w:rPr>
                <w:b/>
                <w:bCs/>
                <w:color w:val="4472C4" w:themeColor="accent1"/>
                <w:sz w:val="22"/>
                <w:szCs w:val="22"/>
                <w:lang w:val="lv-LV"/>
              </w:rPr>
              <w:t>PIELIKUMS</w:t>
            </w:r>
          </w:p>
        </w:tc>
        <w:tc>
          <w:tcPr>
            <w:tcW w:w="7195" w:type="dxa"/>
          </w:tcPr>
          <w:p w14:paraId="64BB7632" w14:textId="73A055D8" w:rsidR="00291AB2" w:rsidRPr="00CB73F9" w:rsidRDefault="00EA0E8C" w:rsidP="00291AB2">
            <w:pPr>
              <w:jc w:val="right"/>
              <w:rPr>
                <w:rFonts w:cstheme="minorHAnsi"/>
                <w:sz w:val="22"/>
                <w:szCs w:val="22"/>
                <w:lang w:val="lv-LV"/>
              </w:rPr>
            </w:pPr>
            <w:r w:rsidRPr="00CB73F9">
              <w:rPr>
                <w:rFonts w:cstheme="minorHAnsi"/>
                <w:sz w:val="22"/>
                <w:szCs w:val="22"/>
                <w:lang w:val="lv-LV"/>
              </w:rPr>
              <w:t>2</w:t>
            </w:r>
            <w:r w:rsidR="00291AB2" w:rsidRPr="00CB73F9">
              <w:rPr>
                <w:rFonts w:cstheme="minorHAnsi"/>
                <w:sz w:val="22"/>
                <w:szCs w:val="22"/>
                <w:lang w:val="lv-LV"/>
              </w:rPr>
              <w:t>. pielikums</w:t>
            </w:r>
          </w:p>
        </w:tc>
      </w:tr>
    </w:tbl>
    <w:p w14:paraId="3057EB57" w14:textId="7DC96091" w:rsidR="00291AB2" w:rsidRPr="00A83638" w:rsidRDefault="00291AB2">
      <w:pPr>
        <w:rPr>
          <w:sz w:val="36"/>
          <w:szCs w:val="36"/>
          <w:lang w:val="lv-LV"/>
        </w:rPr>
      </w:pPr>
    </w:p>
    <w:p w14:paraId="5E5B0156" w14:textId="46C4ECCB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PIEKĻŪSTAMĪBAS </w:t>
      </w:r>
      <w:r w:rsidR="00032FBD" w:rsidRPr="00A83638">
        <w:rPr>
          <w:b/>
          <w:bCs/>
          <w:sz w:val="28"/>
          <w:szCs w:val="28"/>
          <w:lang w:val="lv-LV"/>
        </w:rPr>
        <w:t>IZVĒRTĒŠANAS PROTOKOLS</w:t>
      </w:r>
    </w:p>
    <w:tbl>
      <w:tblPr>
        <w:tblStyle w:val="Reatabula"/>
        <w:tblW w:w="14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902"/>
        <w:gridCol w:w="90"/>
        <w:gridCol w:w="992"/>
        <w:gridCol w:w="1276"/>
        <w:gridCol w:w="1039"/>
        <w:gridCol w:w="237"/>
        <w:gridCol w:w="850"/>
        <w:gridCol w:w="992"/>
        <w:gridCol w:w="648"/>
        <w:gridCol w:w="486"/>
        <w:gridCol w:w="998"/>
        <w:gridCol w:w="1020"/>
        <w:gridCol w:w="1047"/>
      </w:tblGrid>
      <w:tr w:rsidR="00CB73F9" w:rsidRPr="004D7434" w14:paraId="19A1E887" w14:textId="77777777" w:rsidTr="004A5BB5">
        <w:tc>
          <w:tcPr>
            <w:tcW w:w="4730" w:type="dxa"/>
            <w:gridSpan w:val="3"/>
            <w:vAlign w:val="center"/>
          </w:tcPr>
          <w:p w14:paraId="644F33B4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A83638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A83638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</w:p>
        </w:tc>
        <w:tc>
          <w:tcPr>
            <w:tcW w:w="3397" w:type="dxa"/>
            <w:gridSpan w:val="4"/>
            <w:vAlign w:val="center"/>
          </w:tcPr>
          <w:p w14:paraId="4D7F7D12" w14:textId="6ED58336" w:rsidR="00CB73F9" w:rsidRPr="00A83638" w:rsidRDefault="00545D2D" w:rsidP="004D4D6B">
            <w:pPr>
              <w:rPr>
                <w:lang w:val="lv-LV"/>
              </w:rPr>
            </w:pPr>
            <w:r>
              <w:rPr>
                <w:lang w:val="lv-LV"/>
              </w:rPr>
              <w:t>24.08.2023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2EEDFEF8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3974" w:type="dxa"/>
            <w:gridSpan w:val="5"/>
          </w:tcPr>
          <w:p w14:paraId="7B5B4B5A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A83638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2067" w:type="dxa"/>
            <w:gridSpan w:val="2"/>
          </w:tcPr>
          <w:p w14:paraId="7866C509" w14:textId="21A41339" w:rsidR="00CB73F9" w:rsidRPr="00A83638" w:rsidRDefault="00545D2D" w:rsidP="004D4D6B">
            <w:pPr>
              <w:rPr>
                <w:lang w:val="lv-LV"/>
              </w:rPr>
            </w:pPr>
            <w:r>
              <w:rPr>
                <w:lang w:val="lv-LV"/>
              </w:rPr>
              <w:t xml:space="preserve">Zita Andersone, </w:t>
            </w:r>
            <w:r w:rsidR="00CA61F6">
              <w:rPr>
                <w:lang w:val="lv-LV"/>
              </w:rPr>
              <w:t xml:space="preserve">Brocēnu vidusskolas </w:t>
            </w:r>
            <w:r>
              <w:rPr>
                <w:lang w:val="lv-LV"/>
              </w:rPr>
              <w:t>direktora vietniece informātikas jomā</w:t>
            </w:r>
          </w:p>
        </w:tc>
      </w:tr>
      <w:tr w:rsidR="00545D2D" w:rsidRPr="004D7434" w14:paraId="404CFD07" w14:textId="77777777" w:rsidTr="004A5BB5">
        <w:trPr>
          <w:gridAfter w:val="4"/>
          <w:wAfter w:w="3551" w:type="dxa"/>
        </w:trPr>
        <w:tc>
          <w:tcPr>
            <w:tcW w:w="4730" w:type="dxa"/>
            <w:gridSpan w:val="3"/>
            <w:vAlign w:val="center"/>
          </w:tcPr>
          <w:p w14:paraId="73623910" w14:textId="77777777" w:rsidR="00545D2D" w:rsidRPr="00A83638" w:rsidRDefault="00545D2D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3397" w:type="dxa"/>
            <w:gridSpan w:val="4"/>
            <w:vAlign w:val="center"/>
          </w:tcPr>
          <w:p w14:paraId="1A341998" w14:textId="02512B50" w:rsidR="00545D2D" w:rsidRPr="00A83638" w:rsidRDefault="00545D2D" w:rsidP="004D4D6B">
            <w:pPr>
              <w:rPr>
                <w:lang w:val="lv-LV"/>
              </w:rPr>
            </w:pPr>
            <w:r>
              <w:rPr>
                <w:lang w:val="lv-LV"/>
              </w:rPr>
              <w:t>Brocēnu vidusskola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5BC69C95" w14:textId="77777777" w:rsidR="00545D2D" w:rsidRPr="00A83638" w:rsidRDefault="00545D2D" w:rsidP="004D4D6B">
            <w:pPr>
              <w:rPr>
                <w:lang w:val="lv-LV"/>
              </w:rPr>
            </w:pPr>
          </w:p>
        </w:tc>
        <w:tc>
          <w:tcPr>
            <w:tcW w:w="2490" w:type="dxa"/>
            <w:gridSpan w:val="3"/>
          </w:tcPr>
          <w:p w14:paraId="43EEEED3" w14:textId="5428885F" w:rsidR="00545D2D" w:rsidRPr="00A83638" w:rsidRDefault="00545D2D" w:rsidP="004D4D6B">
            <w:pPr>
              <w:rPr>
                <w:lang w:val="lv-LV"/>
              </w:rPr>
            </w:pPr>
          </w:p>
        </w:tc>
      </w:tr>
      <w:tr w:rsidR="00CB73F9" w:rsidRPr="00545D2D" w14:paraId="0A4C5085" w14:textId="77777777" w:rsidTr="004A5BB5">
        <w:tc>
          <w:tcPr>
            <w:tcW w:w="4730" w:type="dxa"/>
            <w:gridSpan w:val="3"/>
            <w:vAlign w:val="center"/>
          </w:tcPr>
          <w:p w14:paraId="26835B7E" w14:textId="77777777" w:rsid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domēna nosaukums (URL):</w:t>
            </w:r>
          </w:p>
          <w:p w14:paraId="6493D05B" w14:textId="09553FF5" w:rsidR="00A83638" w:rsidRPr="00A83638" w:rsidRDefault="00A83638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1263A3BC" w14:textId="3E066DC8" w:rsidR="00A83638" w:rsidRDefault="00CA61F6" w:rsidP="004D4D6B">
            <w:pPr>
              <w:rPr>
                <w:lang w:val="lv-LV"/>
              </w:rPr>
            </w:pPr>
            <w:hyperlink r:id="rId11" w:history="1">
              <w:r w:rsidRPr="002B0DAE">
                <w:rPr>
                  <w:rStyle w:val="Hipersaite"/>
                  <w:lang w:val="lv-LV"/>
                </w:rPr>
                <w:t>https://www.brocenuvsk.lv/</w:t>
              </w:r>
            </w:hyperlink>
          </w:p>
          <w:p w14:paraId="15AD1298" w14:textId="14CCDDBF" w:rsidR="00CA61F6" w:rsidRPr="00A83638" w:rsidRDefault="00CA61F6" w:rsidP="004D4D6B">
            <w:pPr>
              <w:rPr>
                <w:lang w:val="lv-LV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2BAF1B66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3974" w:type="dxa"/>
            <w:gridSpan w:val="5"/>
          </w:tcPr>
          <w:p w14:paraId="77BAEB26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2067" w:type="dxa"/>
            <w:gridSpan w:val="2"/>
          </w:tcPr>
          <w:p w14:paraId="58DBFB80" w14:textId="77777777" w:rsidR="00CB73F9" w:rsidRPr="00A83638" w:rsidRDefault="00CB73F9" w:rsidP="004D4D6B">
            <w:pPr>
              <w:rPr>
                <w:lang w:val="lv-LV"/>
              </w:rPr>
            </w:pPr>
          </w:p>
        </w:tc>
      </w:tr>
      <w:tr w:rsidR="00CE343B" w:rsidRPr="004D7434" w14:paraId="100644C7" w14:textId="77777777" w:rsidTr="00CE3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vAlign w:val="center"/>
          </w:tcPr>
          <w:p w14:paraId="69DB3671" w14:textId="77777777" w:rsidR="00CB73F9" w:rsidRPr="00A83638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A83638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93" w:type="dxa"/>
            <w:vAlign w:val="center"/>
          </w:tcPr>
          <w:p w14:paraId="19C48C6E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992" w:type="dxa"/>
            <w:gridSpan w:val="2"/>
            <w:vAlign w:val="center"/>
          </w:tcPr>
          <w:p w14:paraId="244C29B6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992" w:type="dxa"/>
            <w:vAlign w:val="center"/>
          </w:tcPr>
          <w:p w14:paraId="18E8E51D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76" w:type="dxa"/>
            <w:vAlign w:val="center"/>
          </w:tcPr>
          <w:p w14:paraId="39AA53A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76" w:type="dxa"/>
            <w:gridSpan w:val="2"/>
            <w:vAlign w:val="center"/>
          </w:tcPr>
          <w:p w14:paraId="565786B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50" w:type="dxa"/>
            <w:vAlign w:val="center"/>
          </w:tcPr>
          <w:p w14:paraId="76D79635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992" w:type="dxa"/>
            <w:vAlign w:val="center"/>
          </w:tcPr>
          <w:p w14:paraId="47AA61E5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34" w:type="dxa"/>
            <w:gridSpan w:val="2"/>
            <w:vAlign w:val="center"/>
          </w:tcPr>
          <w:p w14:paraId="6E7A64BB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98" w:type="dxa"/>
            <w:vAlign w:val="center"/>
          </w:tcPr>
          <w:p w14:paraId="6877524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020" w:type="dxa"/>
            <w:vAlign w:val="center"/>
          </w:tcPr>
          <w:p w14:paraId="449BF01E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047" w:type="dxa"/>
            <w:vAlign w:val="center"/>
          </w:tcPr>
          <w:p w14:paraId="2D577A9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E343B" w:rsidRPr="00A83638" w14:paraId="6D4189D8" w14:textId="77777777" w:rsidTr="00CE3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</w:tcPr>
          <w:p w14:paraId="5B8944EF" w14:textId="3FE9872E" w:rsidR="00CE343B" w:rsidRPr="00A83638" w:rsidRDefault="00CE343B" w:rsidP="00CE343B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Pr="00BA6D99">
                <w:rPr>
                  <w:rStyle w:val="Hipersaite"/>
                  <w:sz w:val="18"/>
                  <w:szCs w:val="18"/>
                  <w:lang w:val="lv-LV"/>
                </w:rPr>
                <w:t>https://www.brocenuvsk.lv/</w:t>
              </w:r>
            </w:hyperlink>
          </w:p>
        </w:tc>
        <w:tc>
          <w:tcPr>
            <w:tcW w:w="993" w:type="dxa"/>
            <w:vAlign w:val="center"/>
          </w:tcPr>
          <w:p w14:paraId="3C2658F8" w14:textId="17ECD4B5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D937BC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2" w:type="dxa"/>
            <w:gridSpan w:val="2"/>
            <w:vAlign w:val="center"/>
          </w:tcPr>
          <w:p w14:paraId="262FFB43" w14:textId="2B5BBF9F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19C6F2AA" w14:textId="6D704E91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76" w:type="dxa"/>
            <w:vAlign w:val="center"/>
          </w:tcPr>
          <w:p w14:paraId="00581584" w14:textId="46E79E15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CF228D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  <w:gridSpan w:val="2"/>
            <w:vAlign w:val="center"/>
          </w:tcPr>
          <w:p w14:paraId="4E3E0D71" w14:textId="022C85AC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CF228D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850" w:type="dxa"/>
            <w:vAlign w:val="center"/>
          </w:tcPr>
          <w:p w14:paraId="3D969380" w14:textId="3140FAC4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54A5697E" w14:textId="28999E8B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  <w:gridSpan w:val="2"/>
            <w:vAlign w:val="center"/>
          </w:tcPr>
          <w:p w14:paraId="68CCF85D" w14:textId="1E98B62F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8" w:type="dxa"/>
            <w:vAlign w:val="center"/>
          </w:tcPr>
          <w:p w14:paraId="1A60EFB7" w14:textId="4E39B768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vAlign w:val="center"/>
          </w:tcPr>
          <w:p w14:paraId="13D8F07D" w14:textId="59989A5C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47" w:type="dxa"/>
            <w:vAlign w:val="center"/>
          </w:tcPr>
          <w:p w14:paraId="048E96F3" w14:textId="5B462AEA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E343B" w:rsidRPr="00A83638" w14:paraId="5841027C" w14:textId="77777777" w:rsidTr="00CE3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</w:tcPr>
          <w:p w14:paraId="06520BB3" w14:textId="12971CA5" w:rsidR="00CE343B" w:rsidRPr="00A83638" w:rsidRDefault="00CE343B" w:rsidP="00CE343B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Pr="00BA6D99">
                <w:rPr>
                  <w:rStyle w:val="Hipersaite"/>
                  <w:sz w:val="18"/>
                  <w:szCs w:val="18"/>
                  <w:lang w:val="lv-LV"/>
                </w:rPr>
                <w:t>https://www.brocenuvsk.lv/stundu-izmainas/stundu-izmainas-2022-23-m-g/</w:t>
              </w:r>
            </w:hyperlink>
          </w:p>
        </w:tc>
        <w:tc>
          <w:tcPr>
            <w:tcW w:w="993" w:type="dxa"/>
          </w:tcPr>
          <w:p w14:paraId="1497789E" w14:textId="5E4E78D5" w:rsidR="00CE343B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</w:p>
          <w:p w14:paraId="3B0BD2B2" w14:textId="1524A4BF" w:rsidR="00CE343B" w:rsidRPr="00D937BC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EE7D6C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2" w:type="dxa"/>
            <w:gridSpan w:val="2"/>
            <w:vAlign w:val="center"/>
          </w:tcPr>
          <w:p w14:paraId="11FB0DC8" w14:textId="5DE4959C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674C76F6" w14:textId="6596D19B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76" w:type="dxa"/>
            <w:vAlign w:val="center"/>
          </w:tcPr>
          <w:p w14:paraId="7B7CBC3E" w14:textId="19A9D456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CF228D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  <w:gridSpan w:val="2"/>
            <w:vAlign w:val="center"/>
          </w:tcPr>
          <w:p w14:paraId="7B4E808B" w14:textId="76A5FC1B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CF228D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50" w:type="dxa"/>
            <w:vAlign w:val="center"/>
          </w:tcPr>
          <w:p w14:paraId="0DA6559A" w14:textId="34E9A492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412EA739" w14:textId="44D17A1E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550A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  <w:gridSpan w:val="2"/>
            <w:vAlign w:val="center"/>
          </w:tcPr>
          <w:p w14:paraId="35D20AFA" w14:textId="3F6352A6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8" w:type="dxa"/>
            <w:vAlign w:val="center"/>
          </w:tcPr>
          <w:p w14:paraId="55FBE76B" w14:textId="22FA97E9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vAlign w:val="center"/>
          </w:tcPr>
          <w:p w14:paraId="3BE9E277" w14:textId="1015C14F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47" w:type="dxa"/>
            <w:vAlign w:val="center"/>
          </w:tcPr>
          <w:p w14:paraId="16A1CCF8" w14:textId="14900010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E343B" w:rsidRPr="00A83638" w14:paraId="42DC45F0" w14:textId="77777777" w:rsidTr="00CE3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</w:tcPr>
          <w:p w14:paraId="51093852" w14:textId="18215947" w:rsidR="00CE343B" w:rsidRPr="00A83638" w:rsidRDefault="00CE343B" w:rsidP="00CE343B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Pr="00BA6D99">
                <w:rPr>
                  <w:rStyle w:val="Hipersaite"/>
                  <w:sz w:val="18"/>
                  <w:szCs w:val="18"/>
                  <w:lang w:val="lv-LV"/>
                </w:rPr>
                <w:t>https://www.brocenuvsk.lv/par-skolu/skolotaji/</w:t>
              </w:r>
            </w:hyperlink>
          </w:p>
        </w:tc>
        <w:tc>
          <w:tcPr>
            <w:tcW w:w="993" w:type="dxa"/>
            <w:vAlign w:val="center"/>
          </w:tcPr>
          <w:p w14:paraId="69C2837E" w14:textId="62EAADD7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EE7D6C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2" w:type="dxa"/>
            <w:gridSpan w:val="2"/>
            <w:vAlign w:val="center"/>
          </w:tcPr>
          <w:p w14:paraId="663B7394" w14:textId="6C1FA277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11CDE9CF" w14:textId="7A14CB7F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76" w:type="dxa"/>
            <w:vAlign w:val="center"/>
          </w:tcPr>
          <w:p w14:paraId="238F530A" w14:textId="65139273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CF228D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  <w:gridSpan w:val="2"/>
            <w:vAlign w:val="center"/>
          </w:tcPr>
          <w:p w14:paraId="4C7159E2" w14:textId="6E57D85C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CF228D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850" w:type="dxa"/>
            <w:vAlign w:val="center"/>
          </w:tcPr>
          <w:p w14:paraId="3392163C" w14:textId="38673A4D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066BBB31" w14:textId="78C4347E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550A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  <w:gridSpan w:val="2"/>
            <w:vAlign w:val="center"/>
          </w:tcPr>
          <w:p w14:paraId="6DF8ED89" w14:textId="0F62DD01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8" w:type="dxa"/>
            <w:vAlign w:val="center"/>
          </w:tcPr>
          <w:p w14:paraId="01BD9D74" w14:textId="0EF4240B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vAlign w:val="center"/>
          </w:tcPr>
          <w:p w14:paraId="624E2835" w14:textId="1FB10C77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47" w:type="dxa"/>
            <w:vAlign w:val="center"/>
          </w:tcPr>
          <w:p w14:paraId="6B695484" w14:textId="3F654A18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E343B" w:rsidRPr="00A83638" w14:paraId="7169F2DC" w14:textId="77777777" w:rsidTr="00CE3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</w:tcPr>
          <w:p w14:paraId="1773D6F1" w14:textId="16F902F1" w:rsidR="00CE343B" w:rsidRPr="00A83638" w:rsidRDefault="00CE343B" w:rsidP="00CE343B">
            <w:pPr>
              <w:tabs>
                <w:tab w:val="left" w:pos="1185"/>
                <w:tab w:val="center" w:pos="1321"/>
              </w:tabs>
              <w:rPr>
                <w:sz w:val="18"/>
                <w:szCs w:val="18"/>
                <w:lang w:val="lv-LV"/>
              </w:rPr>
            </w:pPr>
            <w:hyperlink r:id="rId15" w:history="1">
              <w:r>
                <w:rPr>
                  <w:rStyle w:val="Hipersaite"/>
                  <w:sz w:val="18"/>
                  <w:szCs w:val="18"/>
                  <w:lang w:val="lv-LV"/>
                </w:rPr>
                <w:t>https://www.brocenuvsk.lv/macibas/uznemsana/</w:t>
              </w:r>
            </w:hyperlink>
          </w:p>
        </w:tc>
        <w:tc>
          <w:tcPr>
            <w:tcW w:w="993" w:type="dxa"/>
            <w:vAlign w:val="center"/>
          </w:tcPr>
          <w:p w14:paraId="52098B5B" w14:textId="40F59887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EE7D6C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2" w:type="dxa"/>
            <w:gridSpan w:val="2"/>
            <w:vAlign w:val="center"/>
          </w:tcPr>
          <w:p w14:paraId="5333F78D" w14:textId="6EAB5205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0BACBFBB" w14:textId="76816BD5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76" w:type="dxa"/>
            <w:vAlign w:val="center"/>
          </w:tcPr>
          <w:p w14:paraId="7D4424CC" w14:textId="5CB0BBCB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CF228D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  <w:gridSpan w:val="2"/>
            <w:vAlign w:val="center"/>
          </w:tcPr>
          <w:p w14:paraId="3A44AB55" w14:textId="203D7714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CF228D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850" w:type="dxa"/>
            <w:vAlign w:val="center"/>
          </w:tcPr>
          <w:p w14:paraId="776DB437" w14:textId="176A4F6A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46A7A81A" w14:textId="524E40FA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550A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  <w:gridSpan w:val="2"/>
            <w:vAlign w:val="center"/>
          </w:tcPr>
          <w:p w14:paraId="28E8CCAE" w14:textId="6BFDD596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8" w:type="dxa"/>
            <w:vAlign w:val="center"/>
          </w:tcPr>
          <w:p w14:paraId="060103E2" w14:textId="7BB7E659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vAlign w:val="center"/>
          </w:tcPr>
          <w:p w14:paraId="6FFEB251" w14:textId="530BB9A4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47" w:type="dxa"/>
            <w:vAlign w:val="center"/>
          </w:tcPr>
          <w:p w14:paraId="190BB6A1" w14:textId="7081E513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E343B" w:rsidRPr="00A83638" w14:paraId="050A8619" w14:textId="77777777" w:rsidTr="00CE3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</w:tcPr>
          <w:p w14:paraId="0896E0DB" w14:textId="271631DC" w:rsidR="00CE343B" w:rsidRPr="00A83638" w:rsidRDefault="00CE343B" w:rsidP="00CE343B">
            <w:pPr>
              <w:rPr>
                <w:sz w:val="18"/>
                <w:szCs w:val="18"/>
                <w:lang w:val="lv-LV"/>
              </w:rPr>
            </w:pPr>
            <w:hyperlink r:id="rId16" w:history="1">
              <w:r w:rsidRPr="00BA6D99">
                <w:rPr>
                  <w:rStyle w:val="Hipersaite"/>
                  <w:sz w:val="18"/>
                  <w:szCs w:val="18"/>
                  <w:lang w:val="lv-LV"/>
                </w:rPr>
                <w:t>https://www.brocenuvsk.lv/macibas/stundu-saraksts/</w:t>
              </w:r>
            </w:hyperlink>
          </w:p>
        </w:tc>
        <w:tc>
          <w:tcPr>
            <w:tcW w:w="993" w:type="dxa"/>
            <w:vAlign w:val="center"/>
          </w:tcPr>
          <w:p w14:paraId="1F3CD9A6" w14:textId="7B0E8155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EE7D6C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2" w:type="dxa"/>
            <w:gridSpan w:val="2"/>
            <w:vAlign w:val="center"/>
          </w:tcPr>
          <w:p w14:paraId="7C766F98" w14:textId="0DF61A16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66A4268F" w14:textId="1031B14E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76" w:type="dxa"/>
            <w:vAlign w:val="center"/>
          </w:tcPr>
          <w:p w14:paraId="42681E08" w14:textId="0C5FECB7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CF228D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76" w:type="dxa"/>
            <w:gridSpan w:val="2"/>
            <w:vAlign w:val="center"/>
          </w:tcPr>
          <w:p w14:paraId="2F54E9D5" w14:textId="6067B802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CF228D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50" w:type="dxa"/>
            <w:vAlign w:val="center"/>
          </w:tcPr>
          <w:p w14:paraId="679B4A72" w14:textId="69B621CD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  <w:vAlign w:val="center"/>
          </w:tcPr>
          <w:p w14:paraId="4B83EED9" w14:textId="77ABC91F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550A"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  <w:gridSpan w:val="2"/>
            <w:vAlign w:val="center"/>
          </w:tcPr>
          <w:p w14:paraId="1F6EE934" w14:textId="4C80AC11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8" w:type="dxa"/>
            <w:vAlign w:val="center"/>
          </w:tcPr>
          <w:p w14:paraId="7CF538B8" w14:textId="15ABC1CC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vAlign w:val="center"/>
          </w:tcPr>
          <w:p w14:paraId="668DD9F6" w14:textId="5D90426C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47" w:type="dxa"/>
            <w:vAlign w:val="center"/>
          </w:tcPr>
          <w:p w14:paraId="6AEF9A97" w14:textId="21FFF372" w:rsidR="00CE343B" w:rsidRPr="00A83638" w:rsidRDefault="00CE343B" w:rsidP="00CE343B">
            <w:pPr>
              <w:jc w:val="center"/>
              <w:rPr>
                <w:sz w:val="20"/>
                <w:szCs w:val="20"/>
                <w:lang w:val="lv-LV"/>
              </w:rPr>
            </w:pPr>
            <w:r w:rsidRPr="00A83638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A7C5B" w:rsidRPr="00A83638" w14:paraId="14157490" w14:textId="77777777" w:rsidTr="00CE3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</w:tcPr>
          <w:p w14:paraId="5B684B79" w14:textId="19F35AFA" w:rsidR="006A7C5B" w:rsidRDefault="006A7C5B" w:rsidP="00CE343B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Komentāri</w:t>
            </w:r>
          </w:p>
        </w:tc>
        <w:tc>
          <w:tcPr>
            <w:tcW w:w="993" w:type="dxa"/>
            <w:vAlign w:val="center"/>
          </w:tcPr>
          <w:p w14:paraId="4B243999" w14:textId="2B4D2A3F" w:rsidR="006A7C5B" w:rsidRPr="00EE7D6C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1.</w:t>
            </w:r>
          </w:p>
        </w:tc>
        <w:tc>
          <w:tcPr>
            <w:tcW w:w="992" w:type="dxa"/>
            <w:gridSpan w:val="2"/>
            <w:vAlign w:val="center"/>
          </w:tcPr>
          <w:p w14:paraId="47C277DA" w14:textId="77777777" w:rsidR="006A7C5B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A7CB4CC" w14:textId="25026465" w:rsidR="006A7C5B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2.</w:t>
            </w:r>
          </w:p>
        </w:tc>
        <w:tc>
          <w:tcPr>
            <w:tcW w:w="1276" w:type="dxa"/>
            <w:vAlign w:val="center"/>
          </w:tcPr>
          <w:p w14:paraId="6D30BE56" w14:textId="77777777" w:rsidR="006A7C5B" w:rsidRPr="00CF228D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02ED58" w14:textId="77BAD0E8" w:rsidR="006A7C5B" w:rsidRPr="00CF228D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3.</w:t>
            </w:r>
          </w:p>
        </w:tc>
        <w:tc>
          <w:tcPr>
            <w:tcW w:w="850" w:type="dxa"/>
            <w:vAlign w:val="center"/>
          </w:tcPr>
          <w:p w14:paraId="45580570" w14:textId="77777777" w:rsidR="006A7C5B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D56391" w14:textId="1D95DAE2" w:rsidR="006A7C5B" w:rsidRPr="00A8550A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4.</w:t>
            </w:r>
          </w:p>
        </w:tc>
        <w:tc>
          <w:tcPr>
            <w:tcW w:w="1134" w:type="dxa"/>
            <w:gridSpan w:val="2"/>
            <w:vAlign w:val="center"/>
          </w:tcPr>
          <w:p w14:paraId="0159A645" w14:textId="5E5D6638" w:rsidR="006A7C5B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5.</w:t>
            </w:r>
          </w:p>
        </w:tc>
        <w:tc>
          <w:tcPr>
            <w:tcW w:w="998" w:type="dxa"/>
            <w:vAlign w:val="center"/>
          </w:tcPr>
          <w:p w14:paraId="674C4A74" w14:textId="77777777" w:rsidR="006A7C5B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20" w:type="dxa"/>
            <w:vAlign w:val="center"/>
          </w:tcPr>
          <w:p w14:paraId="74D1367B" w14:textId="288A050A" w:rsidR="006A7C5B" w:rsidRPr="00A83638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6.</w:t>
            </w:r>
            <w:bookmarkStart w:id="0" w:name="_GoBack"/>
            <w:bookmarkEnd w:id="0"/>
          </w:p>
        </w:tc>
        <w:tc>
          <w:tcPr>
            <w:tcW w:w="1047" w:type="dxa"/>
            <w:vAlign w:val="center"/>
          </w:tcPr>
          <w:p w14:paraId="1923F908" w14:textId="77777777" w:rsidR="006A7C5B" w:rsidRPr="00A83638" w:rsidRDefault="006A7C5B" w:rsidP="00CE343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14:paraId="17554750" w14:textId="31EAEC4C" w:rsid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r w:rsidRPr="00A83638">
        <w:rPr>
          <w:rFonts w:cstheme="minorHAnsi"/>
          <w:lang w:val="lv-LV"/>
        </w:rPr>
        <w:t xml:space="preserve"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A83638">
        <w:rPr>
          <w:rFonts w:cstheme="minorHAnsi"/>
          <w:lang w:val="lv-LV"/>
        </w:rPr>
        <w:t>piekļūstamības</w:t>
      </w:r>
      <w:proofErr w:type="spellEnd"/>
      <w:r w:rsidRPr="00A83638">
        <w:rPr>
          <w:rFonts w:cstheme="minorHAnsi"/>
          <w:lang w:val="lv-LV"/>
        </w:rPr>
        <w:t xml:space="preserve"> paziņojuma formu.</w:t>
      </w:r>
    </w:p>
    <w:p w14:paraId="1C77DACE" w14:textId="77777777" w:rsidR="001D4B88" w:rsidRPr="00A83638" w:rsidRDefault="001D4B88" w:rsidP="00CB73F9">
      <w:pPr>
        <w:spacing w:before="120" w:after="120" w:line="240" w:lineRule="auto"/>
        <w:jc w:val="both"/>
        <w:rPr>
          <w:rFonts w:cstheme="minorHAnsi"/>
          <w:lang w:val="lv-LV"/>
        </w:rPr>
      </w:pPr>
    </w:p>
    <w:p w14:paraId="5834B3ED" w14:textId="43D91786" w:rsidR="00CF228D" w:rsidRDefault="00CF228D">
      <w:pPr>
        <w:rPr>
          <w:rFonts w:cstheme="minorHAnsi"/>
          <w:lang w:val="lv-LV"/>
        </w:rPr>
      </w:pPr>
      <w:r>
        <w:rPr>
          <w:rFonts w:cstheme="minorHAnsi"/>
          <w:lang w:val="lv-LV"/>
        </w:rPr>
        <w:br w:type="page"/>
      </w:r>
    </w:p>
    <w:p w14:paraId="27217D7F" w14:textId="7E1A762E" w:rsidR="00CB73F9" w:rsidRDefault="001D4B88" w:rsidP="001D4B88">
      <w:pPr>
        <w:pStyle w:val="Sarakstarindkopa"/>
        <w:numPr>
          <w:ilvl w:val="0"/>
          <w:numId w:val="64"/>
        </w:numPr>
        <w:spacing w:before="120" w:after="120" w:line="360" w:lineRule="auto"/>
        <w:jc w:val="both"/>
        <w:rPr>
          <w:rFonts w:cstheme="minorHAnsi"/>
          <w:lang w:val="lv-LV"/>
        </w:rPr>
      </w:pPr>
      <w:r w:rsidRPr="001D4B88">
        <w:rPr>
          <w:rFonts w:cstheme="minorHAnsi"/>
          <w:lang w:val="lv-LV"/>
        </w:rPr>
        <w:lastRenderedPageBreak/>
        <w:t xml:space="preserve">Ar TAB taustiņu ir iespējams piekļūt  navigācijas elementiem (lapas sadaļām), bet nevar piekļūt </w:t>
      </w:r>
      <w:proofErr w:type="spellStart"/>
      <w:r w:rsidRPr="001D4B88">
        <w:rPr>
          <w:rFonts w:cstheme="minorHAnsi"/>
          <w:lang w:val="lv-LV"/>
        </w:rPr>
        <w:t>apakšsadaļām</w:t>
      </w:r>
      <w:proofErr w:type="spellEnd"/>
      <w:r w:rsidRPr="001D4B88">
        <w:rPr>
          <w:rFonts w:cstheme="minorHAnsi"/>
          <w:lang w:val="lv-LV"/>
        </w:rPr>
        <w:t>;</w:t>
      </w:r>
    </w:p>
    <w:p w14:paraId="1F64BF84" w14:textId="0ACCA6D6" w:rsidR="00CE343B" w:rsidRDefault="00CE343B" w:rsidP="00CE343B">
      <w:pPr>
        <w:pStyle w:val="Sarakstarindkopa"/>
        <w:numPr>
          <w:ilvl w:val="0"/>
          <w:numId w:val="64"/>
        </w:numPr>
        <w:spacing w:before="120" w:after="120" w:line="360" w:lineRule="auto"/>
        <w:jc w:val="both"/>
        <w:rPr>
          <w:rFonts w:cstheme="minorHAnsi"/>
          <w:lang w:val="lv-LV"/>
        </w:rPr>
      </w:pPr>
      <w:r w:rsidRPr="00CE343B">
        <w:rPr>
          <w:rFonts w:cstheme="minorHAnsi"/>
          <w:lang w:val="lv-LV"/>
        </w:rPr>
        <w:t>Pārvietojoties l</w:t>
      </w:r>
      <w:r>
        <w:rPr>
          <w:rFonts w:cstheme="minorHAnsi"/>
          <w:lang w:val="lv-LV"/>
        </w:rPr>
        <w:t xml:space="preserve">apā ar TAB taustiņu, </w:t>
      </w:r>
      <w:r w:rsidRPr="00CE343B">
        <w:rPr>
          <w:rFonts w:cstheme="minorHAnsi"/>
          <w:lang w:val="lv-LV"/>
        </w:rPr>
        <w:t>navigācijas elementu izkārtojums nav secīgs</w:t>
      </w:r>
      <w:r>
        <w:rPr>
          <w:rFonts w:cstheme="minorHAnsi"/>
          <w:lang w:val="lv-LV"/>
        </w:rPr>
        <w:t>;</w:t>
      </w:r>
    </w:p>
    <w:p w14:paraId="59B27B1A" w14:textId="319AEC37" w:rsidR="00CF228D" w:rsidRDefault="00CF228D" w:rsidP="00CE343B">
      <w:pPr>
        <w:pStyle w:val="Sarakstarindkopa"/>
        <w:numPr>
          <w:ilvl w:val="0"/>
          <w:numId w:val="64"/>
        </w:numPr>
        <w:spacing w:before="120" w:after="120" w:line="360" w:lineRule="auto"/>
        <w:jc w:val="both"/>
        <w:rPr>
          <w:rFonts w:cstheme="minorHAnsi"/>
          <w:lang w:val="lv-LV"/>
        </w:rPr>
      </w:pPr>
      <w:r w:rsidRPr="00CF228D">
        <w:rPr>
          <w:rFonts w:cstheme="minorHAnsi"/>
          <w:lang w:val="lv-LV"/>
        </w:rPr>
        <w:t>Visiem tīmekļa vietnē pieejamajiem attēliem nav pievienota tekstuālā alternatīva</w:t>
      </w:r>
      <w:r w:rsidR="00A8550A">
        <w:rPr>
          <w:rFonts w:cstheme="minorHAnsi"/>
          <w:lang w:val="lv-LV"/>
        </w:rPr>
        <w:t>;</w:t>
      </w:r>
    </w:p>
    <w:p w14:paraId="356CFFF6" w14:textId="69F4236C" w:rsidR="00A8550A" w:rsidRDefault="00A8550A" w:rsidP="00A8550A">
      <w:pPr>
        <w:pStyle w:val="Sarakstarindkopa"/>
        <w:numPr>
          <w:ilvl w:val="0"/>
          <w:numId w:val="64"/>
        </w:numPr>
        <w:spacing w:before="120" w:after="120" w:line="360" w:lineRule="auto"/>
        <w:jc w:val="both"/>
        <w:rPr>
          <w:rFonts w:cstheme="minorHAnsi"/>
          <w:lang w:val="lv-LV"/>
        </w:rPr>
      </w:pPr>
      <w:r w:rsidRPr="00A8550A">
        <w:rPr>
          <w:rFonts w:cstheme="minorHAnsi"/>
          <w:lang w:val="lv-LV"/>
        </w:rPr>
        <w:t>Krāsu kontrasta attiecība nav pietiekama</w:t>
      </w:r>
      <w:r>
        <w:rPr>
          <w:rFonts w:cstheme="minorHAnsi"/>
          <w:lang w:val="lv-LV"/>
        </w:rPr>
        <w:t>;</w:t>
      </w:r>
    </w:p>
    <w:p w14:paraId="55FFE670" w14:textId="376B0E99" w:rsidR="00E3041E" w:rsidRDefault="001E3D0B" w:rsidP="001E3D0B">
      <w:pPr>
        <w:pStyle w:val="Sarakstarindkopa"/>
        <w:numPr>
          <w:ilvl w:val="0"/>
          <w:numId w:val="64"/>
        </w:numPr>
        <w:spacing w:before="120" w:after="120" w:line="36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T</w:t>
      </w:r>
      <w:r w:rsidRPr="001E3D0B">
        <w:rPr>
          <w:rFonts w:cstheme="minorHAnsi"/>
          <w:lang w:val="lv-LV"/>
        </w:rPr>
        <w:t>ālummaiņas rezultātā teksts</w:t>
      </w:r>
      <w:r>
        <w:rPr>
          <w:rFonts w:cstheme="minorHAnsi"/>
          <w:lang w:val="lv-LV"/>
        </w:rPr>
        <w:t xml:space="preserve"> tiek kropļots, t.i., pazūd, nevar redzēt daļu no teksta;</w:t>
      </w:r>
    </w:p>
    <w:p w14:paraId="211BCC31" w14:textId="400CD72E" w:rsidR="001E3D0B" w:rsidRDefault="001E3D0B" w:rsidP="001E3D0B">
      <w:pPr>
        <w:pStyle w:val="Sarakstarindkopa"/>
        <w:numPr>
          <w:ilvl w:val="0"/>
          <w:numId w:val="64"/>
        </w:numPr>
        <w:spacing w:before="120" w:after="120" w:line="36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Sākumlapas galvenē izvietotajā </w:t>
      </w:r>
      <w:proofErr w:type="spellStart"/>
      <w:r>
        <w:rPr>
          <w:rFonts w:cstheme="minorHAnsi"/>
          <w:lang w:val="lv-LV"/>
        </w:rPr>
        <w:t>s</w:t>
      </w:r>
      <w:r w:rsidRPr="001E3D0B">
        <w:rPr>
          <w:rFonts w:cstheme="minorHAnsi"/>
          <w:lang w:val="lv-LV"/>
        </w:rPr>
        <w:t>laideri</w:t>
      </w:r>
      <w:proofErr w:type="spellEnd"/>
      <w:r>
        <w:rPr>
          <w:rFonts w:cstheme="minorHAnsi"/>
          <w:lang w:val="lv-LV"/>
        </w:rPr>
        <w:t>, bildes nevar apstādināt un nopauzēt, kā arī tās spēlējas bez apstāšanās</w:t>
      </w:r>
      <w:r w:rsidR="00CE343B">
        <w:rPr>
          <w:rFonts w:cstheme="minorHAnsi"/>
          <w:lang w:val="lv-LV"/>
        </w:rPr>
        <w:t>.</w:t>
      </w:r>
    </w:p>
    <w:p w14:paraId="47A7E10B" w14:textId="77777777" w:rsidR="00CE343B" w:rsidRPr="001D4B88" w:rsidRDefault="00CE343B" w:rsidP="00CE343B">
      <w:pPr>
        <w:pStyle w:val="Sarakstarindkopa"/>
        <w:spacing w:before="120" w:after="120" w:line="360" w:lineRule="auto"/>
        <w:jc w:val="both"/>
        <w:rPr>
          <w:rFonts w:cstheme="minorHAnsi"/>
          <w:lang w:val="lv-LV"/>
        </w:rPr>
      </w:pPr>
    </w:p>
    <w:p w14:paraId="3D9D73BF" w14:textId="2C568A63" w:rsidR="00CB73F9" w:rsidRPr="00A83638" w:rsidRDefault="00CB73F9" w:rsidP="00CF228D">
      <w:pPr>
        <w:rPr>
          <w:rFonts w:cstheme="minorHAnsi"/>
          <w:sz w:val="18"/>
          <w:szCs w:val="18"/>
          <w:lang w:val="lv-LV"/>
        </w:rPr>
      </w:pPr>
      <w:r w:rsidRPr="00A83638">
        <w:rPr>
          <w:rFonts w:cstheme="minorHAnsi"/>
          <w:lang w:val="lv-LV"/>
        </w:rPr>
        <w:t>Pārbaudi apstiprināja (vārds, uzvārds, amats):</w:t>
      </w:r>
      <w:r w:rsidRPr="00A83638">
        <w:rPr>
          <w:lang w:val="lv-LV"/>
        </w:rPr>
        <w:t xml:space="preserve">  </w:t>
      </w:r>
      <w:r w:rsidR="00CA61F6">
        <w:rPr>
          <w:lang w:val="lv-LV"/>
        </w:rPr>
        <w:t>Natālija Balode</w:t>
      </w:r>
      <w:r w:rsidRPr="00A83638">
        <w:rPr>
          <w:lang w:val="lv-LV"/>
        </w:rPr>
        <w:t xml:space="preserve">, </w:t>
      </w:r>
      <w:r w:rsidR="00CA61F6">
        <w:rPr>
          <w:lang w:val="lv-LV"/>
        </w:rPr>
        <w:t>Brocēnu vidusskolas direktore</w:t>
      </w:r>
    </w:p>
    <w:p w14:paraId="5C6E3C41" w14:textId="0D622C1F" w:rsidR="00CB73F9" w:rsidRPr="00A83638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A83638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</w:t>
      </w:r>
      <w:r w:rsidR="00A83638">
        <w:rPr>
          <w:rFonts w:cstheme="minorHAnsi"/>
          <w:sz w:val="18"/>
          <w:szCs w:val="18"/>
          <w:lang w:val="lv-LV"/>
        </w:rPr>
        <w:t xml:space="preserve"> </w:t>
      </w:r>
      <w:r w:rsidRPr="00A83638">
        <w:rPr>
          <w:rFonts w:cstheme="minorHAnsi"/>
          <w:sz w:val="18"/>
          <w:szCs w:val="18"/>
          <w:lang w:val="lv-LV"/>
        </w:rPr>
        <w:t>punktam).</w:t>
      </w:r>
    </w:p>
    <w:p w14:paraId="0CC92E11" w14:textId="1746ACDC" w:rsidR="002B7771" w:rsidRPr="00A83638" w:rsidRDefault="00CB73F9" w:rsidP="00A83638">
      <w:pPr>
        <w:jc w:val="center"/>
        <w:rPr>
          <w:lang w:val="lv-LV"/>
        </w:rPr>
      </w:pPr>
      <w:r w:rsidRPr="00A83638">
        <w:rPr>
          <w:rFonts w:cstheme="minorHAnsi"/>
          <w:lang w:val="lv-LV"/>
        </w:rPr>
        <w:tab/>
      </w:r>
      <w:r w:rsidRPr="00A83638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2B7771" w:rsidRPr="00A83638" w:rsidSect="00291AB2"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2D977" w14:textId="77777777" w:rsidR="003C6C9A" w:rsidRDefault="003C6C9A" w:rsidP="001D0122">
      <w:pPr>
        <w:spacing w:after="0" w:line="240" w:lineRule="auto"/>
      </w:pPr>
      <w:r>
        <w:separator/>
      </w:r>
    </w:p>
  </w:endnote>
  <w:endnote w:type="continuationSeparator" w:id="0">
    <w:p w14:paraId="05B067A9" w14:textId="77777777" w:rsidR="003C6C9A" w:rsidRDefault="003C6C9A" w:rsidP="001D0122">
      <w:pPr>
        <w:spacing w:after="0" w:line="240" w:lineRule="auto"/>
      </w:pPr>
      <w:r>
        <w:continuationSeparator/>
      </w:r>
    </w:p>
  </w:endnote>
  <w:endnote w:type="continuationNotice" w:id="1">
    <w:p w14:paraId="2ACCF9E8" w14:textId="77777777" w:rsidR="003C6C9A" w:rsidRDefault="003C6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74644441" w:rsidR="009403E7" w:rsidRDefault="009403E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C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6B673" w14:textId="77777777" w:rsidR="003C6C9A" w:rsidRDefault="003C6C9A" w:rsidP="001D0122">
      <w:pPr>
        <w:spacing w:after="0" w:line="240" w:lineRule="auto"/>
      </w:pPr>
      <w:r>
        <w:separator/>
      </w:r>
    </w:p>
  </w:footnote>
  <w:footnote w:type="continuationSeparator" w:id="0">
    <w:p w14:paraId="365B1AA6" w14:textId="77777777" w:rsidR="003C6C9A" w:rsidRDefault="003C6C9A" w:rsidP="001D0122">
      <w:pPr>
        <w:spacing w:after="0" w:line="240" w:lineRule="auto"/>
      </w:pPr>
      <w:r>
        <w:continuationSeparator/>
      </w:r>
    </w:p>
  </w:footnote>
  <w:footnote w:type="continuationNotice" w:id="1">
    <w:p w14:paraId="6880C913" w14:textId="77777777" w:rsidR="003C6C9A" w:rsidRDefault="003C6C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3856"/>
    <w:multiLevelType w:val="hybridMultilevel"/>
    <w:tmpl w:val="164835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CBF6367"/>
    <w:multiLevelType w:val="hybridMultilevel"/>
    <w:tmpl w:val="432EC3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4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5"/>
  </w:num>
  <w:num w:numId="3">
    <w:abstractNumId w:val="61"/>
  </w:num>
  <w:num w:numId="4">
    <w:abstractNumId w:val="45"/>
  </w:num>
  <w:num w:numId="5">
    <w:abstractNumId w:val="40"/>
  </w:num>
  <w:num w:numId="6">
    <w:abstractNumId w:val="57"/>
  </w:num>
  <w:num w:numId="7">
    <w:abstractNumId w:val="26"/>
  </w:num>
  <w:num w:numId="8">
    <w:abstractNumId w:val="17"/>
  </w:num>
  <w:num w:numId="9">
    <w:abstractNumId w:val="21"/>
  </w:num>
  <w:num w:numId="10">
    <w:abstractNumId w:val="3"/>
  </w:num>
  <w:num w:numId="11">
    <w:abstractNumId w:val="32"/>
  </w:num>
  <w:num w:numId="12">
    <w:abstractNumId w:val="38"/>
  </w:num>
  <w:num w:numId="13">
    <w:abstractNumId w:val="27"/>
  </w:num>
  <w:num w:numId="14">
    <w:abstractNumId w:val="7"/>
  </w:num>
  <w:num w:numId="15">
    <w:abstractNumId w:val="25"/>
  </w:num>
  <w:num w:numId="16">
    <w:abstractNumId w:val="18"/>
  </w:num>
  <w:num w:numId="17">
    <w:abstractNumId w:val="47"/>
  </w:num>
  <w:num w:numId="18">
    <w:abstractNumId w:val="22"/>
  </w:num>
  <w:num w:numId="19">
    <w:abstractNumId w:val="11"/>
  </w:num>
  <w:num w:numId="20">
    <w:abstractNumId w:val="33"/>
  </w:num>
  <w:num w:numId="21">
    <w:abstractNumId w:val="59"/>
  </w:num>
  <w:num w:numId="22">
    <w:abstractNumId w:val="39"/>
  </w:num>
  <w:num w:numId="23">
    <w:abstractNumId w:val="28"/>
  </w:num>
  <w:num w:numId="24">
    <w:abstractNumId w:val="30"/>
  </w:num>
  <w:num w:numId="25">
    <w:abstractNumId w:val="24"/>
  </w:num>
  <w:num w:numId="26">
    <w:abstractNumId w:val="31"/>
  </w:num>
  <w:num w:numId="27">
    <w:abstractNumId w:val="16"/>
  </w:num>
  <w:num w:numId="28">
    <w:abstractNumId w:val="53"/>
  </w:num>
  <w:num w:numId="29">
    <w:abstractNumId w:val="20"/>
  </w:num>
  <w:num w:numId="30">
    <w:abstractNumId w:val="2"/>
  </w:num>
  <w:num w:numId="31">
    <w:abstractNumId w:val="51"/>
  </w:num>
  <w:num w:numId="32">
    <w:abstractNumId w:val="23"/>
  </w:num>
  <w:num w:numId="33">
    <w:abstractNumId w:val="63"/>
  </w:num>
  <w:num w:numId="34">
    <w:abstractNumId w:val="50"/>
  </w:num>
  <w:num w:numId="35">
    <w:abstractNumId w:val="10"/>
  </w:num>
  <w:num w:numId="36">
    <w:abstractNumId w:val="1"/>
  </w:num>
  <w:num w:numId="37">
    <w:abstractNumId w:val="58"/>
  </w:num>
  <w:num w:numId="38">
    <w:abstractNumId w:val="12"/>
  </w:num>
  <w:num w:numId="39">
    <w:abstractNumId w:val="48"/>
  </w:num>
  <w:num w:numId="40">
    <w:abstractNumId w:val="37"/>
  </w:num>
  <w:num w:numId="41">
    <w:abstractNumId w:val="41"/>
  </w:num>
  <w:num w:numId="42">
    <w:abstractNumId w:val="8"/>
  </w:num>
  <w:num w:numId="43">
    <w:abstractNumId w:val="62"/>
  </w:num>
  <w:num w:numId="44">
    <w:abstractNumId w:val="0"/>
  </w:num>
  <w:num w:numId="45">
    <w:abstractNumId w:val="14"/>
  </w:num>
  <w:num w:numId="46">
    <w:abstractNumId w:val="5"/>
  </w:num>
  <w:num w:numId="47">
    <w:abstractNumId w:val="36"/>
  </w:num>
  <w:num w:numId="48">
    <w:abstractNumId w:val="56"/>
  </w:num>
  <w:num w:numId="49">
    <w:abstractNumId w:val="54"/>
  </w:num>
  <w:num w:numId="50">
    <w:abstractNumId w:val="13"/>
  </w:num>
  <w:num w:numId="51">
    <w:abstractNumId w:val="35"/>
  </w:num>
  <w:num w:numId="52">
    <w:abstractNumId w:val="42"/>
  </w:num>
  <w:num w:numId="53">
    <w:abstractNumId w:val="15"/>
  </w:num>
  <w:num w:numId="54">
    <w:abstractNumId w:val="43"/>
  </w:num>
  <w:num w:numId="55">
    <w:abstractNumId w:val="19"/>
  </w:num>
  <w:num w:numId="56">
    <w:abstractNumId w:val="46"/>
  </w:num>
  <w:num w:numId="57">
    <w:abstractNumId w:val="29"/>
  </w:num>
  <w:num w:numId="58">
    <w:abstractNumId w:val="4"/>
  </w:num>
  <w:num w:numId="59">
    <w:abstractNumId w:val="52"/>
  </w:num>
  <w:num w:numId="60">
    <w:abstractNumId w:val="49"/>
  </w:num>
  <w:num w:numId="61">
    <w:abstractNumId w:val="60"/>
  </w:num>
  <w:num w:numId="62">
    <w:abstractNumId w:val="9"/>
  </w:num>
  <w:num w:numId="63">
    <w:abstractNumId w:val="6"/>
  </w:num>
  <w:num w:numId="64">
    <w:abstractNumId w:val="4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592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4137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4B88"/>
    <w:rsid w:val="001D51D3"/>
    <w:rsid w:val="001E06BC"/>
    <w:rsid w:val="001E0848"/>
    <w:rsid w:val="001E0B21"/>
    <w:rsid w:val="001E2C56"/>
    <w:rsid w:val="001E385E"/>
    <w:rsid w:val="001E3D0B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C6C9A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5BB5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45D2D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A7C5B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8F7E75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2E29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8550A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5F8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6D99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1F6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343B"/>
    <w:rsid w:val="00CE65D9"/>
    <w:rsid w:val="00CF0EAE"/>
    <w:rsid w:val="00CF2162"/>
    <w:rsid w:val="00CF228D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4FAC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37BC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072"/>
    <w:rsid w:val="00DF695A"/>
    <w:rsid w:val="00DF6B66"/>
    <w:rsid w:val="00DF701C"/>
    <w:rsid w:val="00E00C9A"/>
    <w:rsid w:val="00E03B1E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041E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E7D6C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ocenuvsk.lv/stundu-izmainas/stundu-izmainas-2022-23-m-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ocenuvsk.l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ocenuvsk.lv/macibas/stundu-saraks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ocenuvsk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rocenuvsk.lv/macibas/uznemsan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ocenuvsk.lv/par-skolu/skolot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5" ma:contentTypeDescription="Izveidot jaunu dokumentu." ma:contentTypeScope="" ma:versionID="7e474528180d58f42045f29eafbbf8e2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aa65a6b4e6a80220f4af953963992ffa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6CCE5-795B-48DB-8F14-B93BEB6BE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3EA7D-ED95-4823-9CF8-B51BBAD0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Lietotajs</cp:lastModifiedBy>
  <cp:revision>11</cp:revision>
  <dcterms:created xsi:type="dcterms:W3CDTF">2023-08-23T18:29:00Z</dcterms:created>
  <dcterms:modified xsi:type="dcterms:W3CDTF">2023-08-23T20:29:00Z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