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86" w:rsidRDefault="00F34E86" w:rsidP="00C40C47">
      <w:pPr>
        <w:rPr>
          <w:rFonts w:eastAsia="Times New Roman"/>
          <w:lang w:val="lv-LV"/>
        </w:rPr>
      </w:pPr>
      <w:r w:rsidRPr="00F34E86">
        <w:rPr>
          <w:rFonts w:eastAsia="Times New Roman"/>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111425" cy="1858467"/>
            <wp:effectExtent l="0" t="0" r="3175" b="8890"/>
            <wp:wrapTopAndBottom/>
            <wp:docPr id="1" name="Attēls 1" descr="C:\Users\Irena\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a\Picture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425" cy="1858467"/>
                    </a:xfrm>
                    <a:prstGeom prst="rect">
                      <a:avLst/>
                    </a:prstGeom>
                    <a:noFill/>
                    <a:ln>
                      <a:noFill/>
                    </a:ln>
                  </pic:spPr>
                </pic:pic>
              </a:graphicData>
            </a:graphic>
            <wp14:sizeRelH relativeFrom="page">
              <wp14:pctWidth>0</wp14:pctWidth>
            </wp14:sizeRelH>
            <wp14:sizeRelV relativeFrom="page">
              <wp14:pctHeight>0</wp14:pctHeight>
            </wp14:sizeRelV>
          </wp:anchor>
        </w:drawing>
      </w:r>
      <w:r w:rsidR="00172FAB">
        <w:rPr>
          <w:rFonts w:eastAsia="Times New Roman"/>
          <w:lang w:val="lv-LV"/>
        </w:rPr>
        <w:t>w</w:t>
      </w:r>
    </w:p>
    <w:p w:rsidR="002A6BCA" w:rsidRPr="00F34E86" w:rsidRDefault="00F34E86" w:rsidP="003266ED">
      <w:pPr>
        <w:spacing w:after="0" w:line="240" w:lineRule="auto"/>
        <w:jc w:val="center"/>
        <w:rPr>
          <w:rFonts w:ascii="Times New Roman" w:eastAsia="Times New Roman" w:hAnsi="Times New Roman" w:cs="Times New Roman"/>
          <w:sz w:val="28"/>
          <w:szCs w:val="32"/>
          <w:lang w:val="lv-LV"/>
        </w:rPr>
      </w:pPr>
      <w:r w:rsidRPr="00F34E86">
        <w:rPr>
          <w:rFonts w:ascii="Times New Roman" w:eastAsia="Times New Roman" w:hAnsi="Times New Roman" w:cs="Times New Roman"/>
          <w:sz w:val="28"/>
          <w:szCs w:val="32"/>
          <w:lang w:val="lv-LV"/>
        </w:rPr>
        <w:t>Brocēnu vidusskola</w:t>
      </w:r>
    </w:p>
    <w:p w:rsidR="00F34E86" w:rsidRPr="00F34E86" w:rsidRDefault="00F34E86" w:rsidP="003266ED">
      <w:pPr>
        <w:spacing w:after="0" w:line="240" w:lineRule="auto"/>
        <w:jc w:val="center"/>
        <w:rPr>
          <w:rFonts w:ascii="Times New Roman" w:eastAsia="Times New Roman" w:hAnsi="Times New Roman" w:cs="Times New Roman"/>
          <w:sz w:val="28"/>
          <w:szCs w:val="32"/>
          <w:lang w:val="lv-LV"/>
        </w:rPr>
      </w:pPr>
      <w:r w:rsidRPr="00F34E86">
        <w:rPr>
          <w:rFonts w:ascii="Times New Roman" w:eastAsia="Times New Roman" w:hAnsi="Times New Roman" w:cs="Times New Roman"/>
          <w:sz w:val="28"/>
          <w:szCs w:val="32"/>
          <w:lang w:val="lv-LV"/>
        </w:rPr>
        <w:t>Ezera iela 6, Brocēni, LV 3851</w:t>
      </w:r>
    </w:p>
    <w:p w:rsidR="00F34E86" w:rsidRPr="00F34E86" w:rsidRDefault="00F34E86" w:rsidP="003266ED">
      <w:pPr>
        <w:spacing w:after="0" w:line="240" w:lineRule="auto"/>
        <w:jc w:val="center"/>
        <w:rPr>
          <w:rFonts w:ascii="Times New Roman" w:eastAsia="Times New Roman" w:hAnsi="Times New Roman" w:cs="Times New Roman"/>
          <w:sz w:val="28"/>
          <w:szCs w:val="32"/>
          <w:lang w:val="lv-LV"/>
        </w:rPr>
      </w:pPr>
      <w:r w:rsidRPr="00F34E86">
        <w:rPr>
          <w:rFonts w:ascii="Times New Roman" w:eastAsia="Times New Roman" w:hAnsi="Times New Roman" w:cs="Times New Roman"/>
          <w:sz w:val="28"/>
          <w:szCs w:val="32"/>
          <w:lang w:val="lv-LV"/>
        </w:rPr>
        <w:t>Tālrunis/fakss:63865605, e-</w:t>
      </w:r>
      <w:proofErr w:type="spellStart"/>
      <w:r w:rsidRPr="00F34E86">
        <w:rPr>
          <w:rFonts w:ascii="Times New Roman" w:eastAsia="Times New Roman" w:hAnsi="Times New Roman" w:cs="Times New Roman"/>
          <w:sz w:val="28"/>
          <w:szCs w:val="32"/>
          <w:lang w:val="lv-LV"/>
        </w:rPr>
        <w:t>pasts:broceni.skola@broceni.lv</w:t>
      </w:r>
      <w:proofErr w:type="spellEnd"/>
    </w:p>
    <w:p w:rsidR="00F34E86" w:rsidRPr="00F34E86" w:rsidRDefault="00F34E86" w:rsidP="003266ED">
      <w:pPr>
        <w:spacing w:after="0" w:line="240" w:lineRule="auto"/>
        <w:jc w:val="center"/>
        <w:rPr>
          <w:rFonts w:ascii="Times New Roman" w:eastAsia="Times New Roman" w:hAnsi="Times New Roman" w:cs="Times New Roman"/>
          <w:sz w:val="28"/>
          <w:szCs w:val="32"/>
          <w:lang w:val="lv-LV"/>
        </w:rPr>
      </w:pPr>
      <w:r w:rsidRPr="00F34E86">
        <w:rPr>
          <w:rFonts w:ascii="Times New Roman" w:eastAsia="Times New Roman" w:hAnsi="Times New Roman" w:cs="Times New Roman"/>
          <w:sz w:val="28"/>
          <w:szCs w:val="32"/>
          <w:lang w:val="lv-LV"/>
        </w:rPr>
        <w:t xml:space="preserve">Interneta </w:t>
      </w:r>
      <w:proofErr w:type="gramStart"/>
      <w:r w:rsidRPr="00F34E86">
        <w:rPr>
          <w:rFonts w:ascii="Times New Roman" w:eastAsia="Times New Roman" w:hAnsi="Times New Roman" w:cs="Times New Roman"/>
          <w:sz w:val="28"/>
          <w:szCs w:val="32"/>
          <w:lang w:val="lv-LV"/>
        </w:rPr>
        <w:t>mājas lapa</w:t>
      </w:r>
      <w:proofErr w:type="gramEnd"/>
      <w:r w:rsidRPr="00F34E86">
        <w:rPr>
          <w:rFonts w:ascii="Times New Roman" w:eastAsia="Times New Roman" w:hAnsi="Times New Roman" w:cs="Times New Roman"/>
          <w:sz w:val="28"/>
          <w:szCs w:val="32"/>
          <w:lang w:val="lv-LV"/>
        </w:rPr>
        <w:t xml:space="preserve">: </w:t>
      </w:r>
      <w:hyperlink r:id="rId9" w:history="1">
        <w:r w:rsidRPr="00F34E86">
          <w:rPr>
            <w:rStyle w:val="Hipersaite"/>
            <w:rFonts w:ascii="Times New Roman" w:eastAsia="Times New Roman" w:hAnsi="Times New Roman" w:cs="Times New Roman"/>
            <w:sz w:val="28"/>
            <w:szCs w:val="32"/>
            <w:lang w:val="lv-LV"/>
          </w:rPr>
          <w:t>www.brocenuvsk.lv</w:t>
        </w:r>
      </w:hyperlink>
    </w:p>
    <w:p w:rsidR="00F34E86" w:rsidRPr="00F34E86" w:rsidRDefault="00F34E86" w:rsidP="003266ED">
      <w:pPr>
        <w:spacing w:after="0" w:line="240" w:lineRule="auto"/>
        <w:jc w:val="center"/>
        <w:rPr>
          <w:rFonts w:ascii="Times New Roman" w:eastAsia="Times New Roman" w:hAnsi="Times New Roman" w:cs="Times New Roman"/>
          <w:sz w:val="28"/>
          <w:szCs w:val="32"/>
          <w:lang w:val="lv-LV"/>
        </w:rPr>
      </w:pPr>
      <w:r w:rsidRPr="00F34E86">
        <w:rPr>
          <w:rFonts w:ascii="Times New Roman" w:eastAsia="Times New Roman" w:hAnsi="Times New Roman" w:cs="Times New Roman"/>
          <w:sz w:val="28"/>
          <w:szCs w:val="32"/>
          <w:lang w:val="lv-LV"/>
        </w:rPr>
        <w:t>Reģ.nr.</w:t>
      </w:r>
      <w:r>
        <w:rPr>
          <w:rFonts w:ascii="Times New Roman" w:eastAsia="Times New Roman" w:hAnsi="Times New Roman" w:cs="Times New Roman"/>
          <w:sz w:val="28"/>
          <w:szCs w:val="32"/>
          <w:lang w:val="lv-LV"/>
        </w:rPr>
        <w:t>90000024417</w:t>
      </w:r>
    </w:p>
    <w:p w:rsidR="00F34E86" w:rsidRPr="00F34E86" w:rsidRDefault="00F34E86" w:rsidP="003266ED">
      <w:pPr>
        <w:spacing w:after="0" w:line="240" w:lineRule="auto"/>
        <w:jc w:val="center"/>
        <w:rPr>
          <w:rFonts w:ascii="Times New Roman" w:eastAsia="Times New Roman" w:hAnsi="Times New Roman" w:cs="Times New Roman"/>
          <w:sz w:val="28"/>
          <w:szCs w:val="32"/>
          <w:lang w:val="lv-LV"/>
        </w:rPr>
      </w:pPr>
      <w:r w:rsidRPr="00F34E86">
        <w:rPr>
          <w:rFonts w:ascii="Times New Roman" w:eastAsia="Times New Roman" w:hAnsi="Times New Roman" w:cs="Times New Roman"/>
          <w:sz w:val="28"/>
          <w:szCs w:val="32"/>
          <w:lang w:val="lv-LV"/>
        </w:rPr>
        <w:t>Direktors: Egons Valters</w:t>
      </w:r>
    </w:p>
    <w:p w:rsidR="00F34E86" w:rsidRDefault="00F34E86" w:rsidP="003266ED">
      <w:pPr>
        <w:jc w:val="center"/>
        <w:rPr>
          <w:rFonts w:ascii="Times New Roman" w:eastAsia="Times New Roman" w:hAnsi="Times New Roman" w:cs="Times New Roman"/>
          <w:sz w:val="32"/>
          <w:szCs w:val="32"/>
          <w:lang w:val="lv-LV"/>
        </w:rPr>
      </w:pPr>
    </w:p>
    <w:p w:rsidR="00F34E86" w:rsidRDefault="00F34E86" w:rsidP="00F34E86">
      <w:pPr>
        <w:jc w:val="center"/>
        <w:rPr>
          <w:rFonts w:ascii="Times New Roman" w:eastAsia="Times New Roman" w:hAnsi="Times New Roman" w:cs="Times New Roman"/>
          <w:sz w:val="32"/>
          <w:szCs w:val="32"/>
          <w:lang w:val="lv-LV"/>
        </w:rPr>
      </w:pPr>
    </w:p>
    <w:p w:rsidR="00F34E86" w:rsidRDefault="00F34E86" w:rsidP="00F34E86">
      <w:pPr>
        <w:jc w:val="center"/>
        <w:rPr>
          <w:rFonts w:ascii="Times New Roman" w:eastAsia="Times New Roman" w:hAnsi="Times New Roman" w:cs="Times New Roman"/>
          <w:sz w:val="32"/>
          <w:szCs w:val="32"/>
          <w:lang w:val="lv-LV"/>
        </w:rPr>
      </w:pPr>
    </w:p>
    <w:p w:rsidR="00F34E86" w:rsidRPr="003266ED" w:rsidRDefault="00F34E86" w:rsidP="00F34E86">
      <w:pPr>
        <w:jc w:val="center"/>
        <w:rPr>
          <w:rFonts w:ascii="Times New Roman" w:eastAsia="Times New Roman" w:hAnsi="Times New Roman" w:cs="Times New Roman"/>
          <w:b/>
          <w:sz w:val="32"/>
          <w:szCs w:val="32"/>
          <w:lang w:val="lv-LV"/>
        </w:rPr>
      </w:pPr>
      <w:r w:rsidRPr="003266ED">
        <w:rPr>
          <w:rFonts w:ascii="Times New Roman" w:eastAsia="Times New Roman" w:hAnsi="Times New Roman" w:cs="Times New Roman"/>
          <w:b/>
          <w:sz w:val="32"/>
          <w:szCs w:val="32"/>
          <w:lang w:val="lv-LV"/>
        </w:rPr>
        <w:t>PAŠ</w:t>
      </w:r>
      <w:r w:rsidR="00911B28">
        <w:rPr>
          <w:rFonts w:ascii="Times New Roman" w:eastAsia="Times New Roman" w:hAnsi="Times New Roman" w:cs="Times New Roman"/>
          <w:b/>
          <w:sz w:val="32"/>
          <w:szCs w:val="32"/>
          <w:lang w:val="lv-LV"/>
        </w:rPr>
        <w:t>NO</w:t>
      </w:r>
      <w:bookmarkStart w:id="0" w:name="_GoBack"/>
      <w:bookmarkEnd w:id="0"/>
      <w:r w:rsidRPr="003266ED">
        <w:rPr>
          <w:rFonts w:ascii="Times New Roman" w:eastAsia="Times New Roman" w:hAnsi="Times New Roman" w:cs="Times New Roman"/>
          <w:b/>
          <w:sz w:val="32"/>
          <w:szCs w:val="32"/>
          <w:lang w:val="lv-LV"/>
        </w:rPr>
        <w:t>VĒRTĒJUMA ZIŅOJUMA</w:t>
      </w:r>
    </w:p>
    <w:p w:rsidR="00F34E86" w:rsidRPr="003266ED" w:rsidRDefault="00F34E86" w:rsidP="00F34E86">
      <w:pPr>
        <w:jc w:val="center"/>
        <w:rPr>
          <w:rFonts w:ascii="Times New Roman" w:eastAsia="Times New Roman" w:hAnsi="Times New Roman" w:cs="Times New Roman"/>
          <w:b/>
          <w:sz w:val="32"/>
          <w:szCs w:val="32"/>
          <w:lang w:val="lv-LV"/>
        </w:rPr>
      </w:pPr>
      <w:r w:rsidRPr="003266ED">
        <w:rPr>
          <w:rFonts w:ascii="Times New Roman" w:eastAsia="Times New Roman" w:hAnsi="Times New Roman" w:cs="Times New Roman"/>
          <w:b/>
          <w:sz w:val="32"/>
          <w:szCs w:val="32"/>
          <w:lang w:val="lv-LV"/>
        </w:rPr>
        <w:t>AKTUALIZĀCIJA</w:t>
      </w:r>
    </w:p>
    <w:p w:rsidR="00F34E86" w:rsidRDefault="00F34E86" w:rsidP="00F34E86">
      <w:pPr>
        <w:jc w:val="center"/>
        <w:rPr>
          <w:rFonts w:ascii="Times New Roman" w:eastAsia="Times New Roman" w:hAnsi="Times New Roman" w:cs="Times New Roman"/>
          <w:sz w:val="32"/>
          <w:szCs w:val="32"/>
          <w:lang w:val="lv-LV"/>
        </w:rPr>
      </w:pPr>
    </w:p>
    <w:p w:rsidR="00F34E86" w:rsidRDefault="00F34E86" w:rsidP="00F34E86">
      <w:pPr>
        <w:jc w:val="center"/>
        <w:rPr>
          <w:rFonts w:ascii="Times New Roman" w:eastAsia="Times New Roman" w:hAnsi="Times New Roman" w:cs="Times New Roman"/>
          <w:sz w:val="32"/>
          <w:szCs w:val="32"/>
          <w:lang w:val="lv-LV"/>
        </w:rPr>
      </w:pPr>
    </w:p>
    <w:p w:rsidR="00F34E86" w:rsidRDefault="00F34E86" w:rsidP="00F34E86">
      <w:pPr>
        <w:jc w:val="center"/>
        <w:rPr>
          <w:rFonts w:ascii="Times New Roman" w:eastAsia="Times New Roman" w:hAnsi="Times New Roman" w:cs="Times New Roman"/>
          <w:sz w:val="32"/>
          <w:szCs w:val="32"/>
          <w:lang w:val="lv-LV"/>
        </w:rPr>
      </w:pPr>
    </w:p>
    <w:p w:rsidR="00F34E86" w:rsidRDefault="00F34E86" w:rsidP="00F34E86">
      <w:pPr>
        <w:jc w:val="center"/>
        <w:rPr>
          <w:rFonts w:ascii="Times New Roman" w:eastAsia="Times New Roman" w:hAnsi="Times New Roman" w:cs="Times New Roman"/>
          <w:sz w:val="32"/>
          <w:szCs w:val="32"/>
          <w:lang w:val="lv-LV"/>
        </w:rPr>
      </w:pPr>
    </w:p>
    <w:p w:rsidR="00F34E86" w:rsidRDefault="00F34E86" w:rsidP="00F34E86">
      <w:pPr>
        <w:jc w:val="center"/>
        <w:rPr>
          <w:rFonts w:ascii="Times New Roman" w:eastAsia="Times New Roman" w:hAnsi="Times New Roman" w:cs="Times New Roman"/>
          <w:sz w:val="32"/>
          <w:szCs w:val="32"/>
          <w:lang w:val="lv-LV"/>
        </w:rPr>
      </w:pPr>
    </w:p>
    <w:p w:rsidR="00F34E86" w:rsidRDefault="00F34E86" w:rsidP="00F34E86">
      <w:pPr>
        <w:jc w:val="center"/>
        <w:rPr>
          <w:rFonts w:ascii="Times New Roman" w:eastAsia="Times New Roman" w:hAnsi="Times New Roman" w:cs="Times New Roman"/>
          <w:sz w:val="32"/>
          <w:szCs w:val="32"/>
          <w:lang w:val="lv-LV"/>
        </w:rPr>
      </w:pPr>
      <w:r>
        <w:rPr>
          <w:rFonts w:ascii="Times New Roman" w:eastAsia="Times New Roman" w:hAnsi="Times New Roman" w:cs="Times New Roman"/>
          <w:sz w:val="32"/>
          <w:szCs w:val="32"/>
          <w:lang w:val="lv-LV"/>
        </w:rPr>
        <w:t>Brocēnos</w:t>
      </w:r>
    </w:p>
    <w:p w:rsidR="00F34E86" w:rsidRDefault="00F34E86" w:rsidP="00F34E86">
      <w:pPr>
        <w:jc w:val="center"/>
        <w:rPr>
          <w:rFonts w:ascii="Times New Roman" w:eastAsia="Times New Roman" w:hAnsi="Times New Roman" w:cs="Times New Roman"/>
          <w:sz w:val="32"/>
          <w:szCs w:val="32"/>
          <w:lang w:val="lv-LV"/>
        </w:rPr>
      </w:pPr>
      <w:r>
        <w:rPr>
          <w:rFonts w:ascii="Times New Roman" w:eastAsia="Times New Roman" w:hAnsi="Times New Roman" w:cs="Times New Roman"/>
          <w:sz w:val="32"/>
          <w:szCs w:val="32"/>
          <w:lang w:val="lv-LV"/>
        </w:rPr>
        <w:t>2020. gada septembrī</w:t>
      </w:r>
    </w:p>
    <w:p w:rsidR="00705F6E" w:rsidRDefault="00705F6E" w:rsidP="00F34E86">
      <w:pPr>
        <w:jc w:val="center"/>
        <w:rPr>
          <w:rFonts w:ascii="Times New Roman" w:eastAsia="Times New Roman" w:hAnsi="Times New Roman" w:cs="Times New Roman"/>
          <w:sz w:val="32"/>
          <w:szCs w:val="32"/>
          <w:lang w:val="lv-LV"/>
        </w:rPr>
      </w:pPr>
    </w:p>
    <w:p w:rsidR="003266ED" w:rsidRDefault="003266ED" w:rsidP="00F34E86">
      <w:pPr>
        <w:jc w:val="center"/>
        <w:rPr>
          <w:rFonts w:ascii="Times New Roman" w:eastAsia="Times New Roman" w:hAnsi="Times New Roman" w:cs="Times New Roman"/>
          <w:sz w:val="32"/>
          <w:szCs w:val="32"/>
          <w:lang w:val="lv-LV"/>
        </w:rPr>
      </w:pPr>
    </w:p>
    <w:p w:rsidR="00705F6E" w:rsidRDefault="00705F6E" w:rsidP="003266ED">
      <w:pPr>
        <w:jc w:val="right"/>
        <w:rPr>
          <w:rFonts w:ascii="Times New Roman" w:eastAsia="Times New Roman" w:hAnsi="Times New Roman" w:cs="Times New Roman"/>
          <w:sz w:val="32"/>
          <w:szCs w:val="32"/>
          <w:lang w:val="lv-LV"/>
        </w:rPr>
      </w:pPr>
    </w:p>
    <w:sdt>
      <w:sdtPr>
        <w:rPr>
          <w:rFonts w:ascii="Times New Roman" w:eastAsiaTheme="minorHAnsi" w:hAnsi="Times New Roman" w:cs="Times New Roman"/>
          <w:color w:val="auto"/>
          <w:sz w:val="22"/>
          <w:szCs w:val="22"/>
          <w:lang w:val="lv-LV"/>
        </w:rPr>
        <w:id w:val="1365643354"/>
        <w:docPartObj>
          <w:docPartGallery w:val="Table of Contents"/>
          <w:docPartUnique/>
        </w:docPartObj>
      </w:sdtPr>
      <w:sdtEndPr>
        <w:rPr>
          <w:rFonts w:asciiTheme="minorHAnsi" w:hAnsiTheme="minorHAnsi" w:cstheme="minorBidi"/>
          <w:b/>
          <w:bCs/>
        </w:rPr>
      </w:sdtEndPr>
      <w:sdtContent>
        <w:p w:rsidR="00F34E86" w:rsidRPr="00705F6E" w:rsidRDefault="00F34E86" w:rsidP="00705F6E">
          <w:pPr>
            <w:pStyle w:val="Saturardtjavirsraksts"/>
            <w:jc w:val="center"/>
            <w:rPr>
              <w:rFonts w:ascii="Times New Roman" w:hAnsi="Times New Roman" w:cs="Times New Roman"/>
              <w:b/>
              <w:color w:val="auto"/>
              <w:sz w:val="28"/>
              <w:szCs w:val="22"/>
            </w:rPr>
          </w:pPr>
          <w:r w:rsidRPr="00705F6E">
            <w:rPr>
              <w:rFonts w:ascii="Times New Roman" w:hAnsi="Times New Roman" w:cs="Times New Roman"/>
              <w:b/>
              <w:color w:val="auto"/>
              <w:sz w:val="28"/>
              <w:szCs w:val="22"/>
              <w:lang w:val="lv-LV"/>
            </w:rPr>
            <w:t>Saturs</w:t>
          </w:r>
        </w:p>
        <w:p w:rsidR="008D6413" w:rsidRPr="008D6413" w:rsidRDefault="00F34E86">
          <w:pPr>
            <w:pStyle w:val="Saturs1"/>
            <w:tabs>
              <w:tab w:val="left" w:pos="440"/>
              <w:tab w:val="right" w:leader="dot" w:pos="10189"/>
            </w:tabs>
            <w:rPr>
              <w:rFonts w:ascii="Times New Roman" w:eastAsiaTheme="minorEastAsia" w:hAnsi="Times New Roman" w:cs="Times New Roman"/>
              <w:noProof/>
              <w:sz w:val="20"/>
              <w:lang w:val="lv-LV" w:eastAsia="lv-LV"/>
            </w:rPr>
          </w:pPr>
          <w:r w:rsidRPr="00705F6E">
            <w:rPr>
              <w:rFonts w:ascii="Times New Roman" w:hAnsi="Times New Roman" w:cs="Times New Roman"/>
            </w:rPr>
            <w:fldChar w:fldCharType="begin"/>
          </w:r>
          <w:r w:rsidRPr="00705F6E">
            <w:rPr>
              <w:rFonts w:ascii="Times New Roman" w:hAnsi="Times New Roman" w:cs="Times New Roman"/>
            </w:rPr>
            <w:instrText xml:space="preserve"> TOC \o "1-3" \h \z \u </w:instrText>
          </w:r>
          <w:r w:rsidRPr="00705F6E">
            <w:rPr>
              <w:rFonts w:ascii="Times New Roman" w:hAnsi="Times New Roman" w:cs="Times New Roman"/>
            </w:rPr>
            <w:fldChar w:fldCharType="separate"/>
          </w:r>
          <w:hyperlink w:anchor="_Toc52449466" w:history="1">
            <w:r w:rsidR="008D6413" w:rsidRPr="008D6413">
              <w:rPr>
                <w:rStyle w:val="Hipersaite"/>
                <w:rFonts w:ascii="Times New Roman" w:eastAsia="Times New Roman" w:hAnsi="Times New Roman" w:cs="Times New Roman"/>
                <w:noProof/>
                <w:sz w:val="20"/>
                <w:lang w:val="lv-LV"/>
              </w:rPr>
              <w:t>1.</w:t>
            </w:r>
            <w:r w:rsidR="008D6413" w:rsidRPr="008D6413">
              <w:rPr>
                <w:rFonts w:ascii="Times New Roman" w:eastAsiaTheme="minorEastAsia" w:hAnsi="Times New Roman" w:cs="Times New Roman"/>
                <w:noProof/>
                <w:sz w:val="20"/>
                <w:lang w:val="lv-LV" w:eastAsia="lv-LV"/>
              </w:rPr>
              <w:tab/>
            </w:r>
            <w:r w:rsidR="008D6413" w:rsidRPr="008D6413">
              <w:rPr>
                <w:rStyle w:val="Hipersaite"/>
                <w:rFonts w:ascii="Times New Roman" w:eastAsia="Times New Roman" w:hAnsi="Times New Roman" w:cs="Times New Roman"/>
                <w:noProof/>
                <w:sz w:val="20"/>
                <w:lang w:val="lv-LV"/>
              </w:rPr>
              <w:t>Īstenojamās izglītības programmas, skolēnu skaits  2020./2021.m.g. 1. septembrī</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_Toc52449466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3</w:t>
            </w:r>
            <w:r w:rsidR="008D6413" w:rsidRPr="008D6413">
              <w:rPr>
                <w:rFonts w:ascii="Times New Roman" w:hAnsi="Times New Roman" w:cs="Times New Roman"/>
                <w:noProof/>
                <w:webHidden/>
                <w:sz w:val="20"/>
              </w:rPr>
              <w:fldChar w:fldCharType="end"/>
            </w:r>
          </w:hyperlink>
        </w:p>
        <w:p w:rsidR="008D6413" w:rsidRPr="008D6413" w:rsidRDefault="009A1D1D">
          <w:pPr>
            <w:pStyle w:val="Saturs1"/>
            <w:tabs>
              <w:tab w:val="right" w:leader="dot" w:pos="10189"/>
            </w:tabs>
            <w:rPr>
              <w:rFonts w:ascii="Times New Roman" w:eastAsiaTheme="minorEastAsia" w:hAnsi="Times New Roman" w:cs="Times New Roman"/>
              <w:noProof/>
              <w:sz w:val="20"/>
              <w:lang w:val="lv-LV" w:eastAsia="lv-LV"/>
            </w:rPr>
          </w:pPr>
          <w:hyperlink w:anchor="_Toc52449467" w:history="1">
            <w:r w:rsidR="008D6413" w:rsidRPr="008D6413">
              <w:rPr>
                <w:rStyle w:val="Hipersaite"/>
                <w:rFonts w:ascii="Times New Roman" w:eastAsia="Times New Roman" w:hAnsi="Times New Roman" w:cs="Times New Roman"/>
                <w:noProof/>
                <w:sz w:val="20"/>
                <w:lang w:val="lv-LV"/>
              </w:rPr>
              <w:t>2. Skolas misija, vīzija un vērtības</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_Toc52449467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3</w:t>
            </w:r>
            <w:r w:rsidR="008D6413" w:rsidRPr="008D6413">
              <w:rPr>
                <w:rFonts w:ascii="Times New Roman" w:hAnsi="Times New Roman" w:cs="Times New Roman"/>
                <w:noProof/>
                <w:webHidden/>
                <w:sz w:val="20"/>
              </w:rPr>
              <w:fldChar w:fldCharType="end"/>
            </w:r>
          </w:hyperlink>
        </w:p>
        <w:p w:rsidR="008D6413" w:rsidRPr="008D6413" w:rsidRDefault="009A1D1D">
          <w:pPr>
            <w:pStyle w:val="Saturs1"/>
            <w:tabs>
              <w:tab w:val="right" w:leader="dot" w:pos="10189"/>
            </w:tabs>
            <w:rPr>
              <w:rFonts w:ascii="Times New Roman" w:eastAsiaTheme="minorEastAsia" w:hAnsi="Times New Roman" w:cs="Times New Roman"/>
              <w:noProof/>
              <w:sz w:val="20"/>
              <w:lang w:val="lv-LV" w:eastAsia="lv-LV"/>
            </w:rPr>
          </w:pPr>
          <w:hyperlink w:anchor="_Toc52449468" w:history="1">
            <w:r w:rsidR="008D6413" w:rsidRPr="008D6413">
              <w:rPr>
                <w:rStyle w:val="Hipersaite"/>
                <w:rFonts w:ascii="Times New Roman" w:eastAsia="Times New Roman" w:hAnsi="Times New Roman" w:cs="Times New Roman"/>
                <w:noProof/>
                <w:sz w:val="20"/>
                <w:lang w:val="lv-LV"/>
              </w:rPr>
              <w:t>3. Īstenojamās izglītības programmas, skolēnu skaits katrā no tām  2019./20.m.g. 1. septembrī</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_Toc52449468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4</w:t>
            </w:r>
            <w:r w:rsidR="008D6413" w:rsidRPr="008D6413">
              <w:rPr>
                <w:rFonts w:ascii="Times New Roman" w:hAnsi="Times New Roman" w:cs="Times New Roman"/>
                <w:noProof/>
                <w:webHidden/>
                <w:sz w:val="20"/>
              </w:rPr>
              <w:fldChar w:fldCharType="end"/>
            </w:r>
          </w:hyperlink>
        </w:p>
        <w:p w:rsidR="008D6413" w:rsidRPr="008D6413" w:rsidRDefault="009A1D1D">
          <w:pPr>
            <w:pStyle w:val="Saturs1"/>
            <w:tabs>
              <w:tab w:val="right" w:leader="dot" w:pos="10189"/>
            </w:tabs>
            <w:rPr>
              <w:rFonts w:ascii="Times New Roman" w:eastAsiaTheme="minorEastAsia" w:hAnsi="Times New Roman" w:cs="Times New Roman"/>
              <w:noProof/>
              <w:sz w:val="20"/>
              <w:lang w:val="lv-LV" w:eastAsia="lv-LV"/>
            </w:rPr>
          </w:pPr>
          <w:hyperlink w:anchor="_Toc52449469" w:history="1">
            <w:r w:rsidR="008D6413" w:rsidRPr="008D6413">
              <w:rPr>
                <w:rStyle w:val="Hipersaite"/>
                <w:rFonts w:ascii="Times New Roman" w:eastAsia="Times New Roman" w:hAnsi="Times New Roman" w:cs="Times New Roman"/>
                <w:noProof/>
                <w:sz w:val="20"/>
                <w:lang w:val="lv-LV"/>
              </w:rPr>
              <w:t>4. 2019./2020.mācību gada mērķi, uzdevumi un rezultāti</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_Toc52449469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4</w:t>
            </w:r>
            <w:r w:rsidR="008D6413" w:rsidRPr="008D6413">
              <w:rPr>
                <w:rFonts w:ascii="Times New Roman" w:hAnsi="Times New Roman" w:cs="Times New Roman"/>
                <w:noProof/>
                <w:webHidden/>
                <w:sz w:val="20"/>
              </w:rPr>
              <w:fldChar w:fldCharType="end"/>
            </w:r>
          </w:hyperlink>
        </w:p>
        <w:p w:rsidR="008D6413" w:rsidRPr="008D6413" w:rsidRDefault="009A1D1D">
          <w:pPr>
            <w:pStyle w:val="Saturs1"/>
            <w:tabs>
              <w:tab w:val="right" w:leader="dot" w:pos="10189"/>
            </w:tabs>
            <w:rPr>
              <w:rFonts w:ascii="Times New Roman" w:eastAsiaTheme="minorEastAsia" w:hAnsi="Times New Roman" w:cs="Times New Roman"/>
              <w:noProof/>
              <w:sz w:val="20"/>
              <w:lang w:val="lv-LV" w:eastAsia="lv-LV"/>
            </w:rPr>
          </w:pPr>
          <w:hyperlink w:anchor="_Toc52449470" w:history="1">
            <w:r w:rsidR="008D6413" w:rsidRPr="008D6413">
              <w:rPr>
                <w:rStyle w:val="Hipersaite"/>
                <w:rFonts w:ascii="Times New Roman" w:eastAsia="Times New Roman" w:hAnsi="Times New Roman" w:cs="Times New Roman"/>
                <w:noProof/>
                <w:sz w:val="20"/>
                <w:lang w:val="lv-LV"/>
              </w:rPr>
              <w:t>5. 2019./2020.mācību gadā īstenotie lielākie projekti</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_Toc52449470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6</w:t>
            </w:r>
            <w:r w:rsidR="008D6413" w:rsidRPr="008D6413">
              <w:rPr>
                <w:rFonts w:ascii="Times New Roman" w:hAnsi="Times New Roman" w:cs="Times New Roman"/>
                <w:noProof/>
                <w:webHidden/>
                <w:sz w:val="20"/>
              </w:rPr>
              <w:fldChar w:fldCharType="end"/>
            </w:r>
          </w:hyperlink>
        </w:p>
        <w:p w:rsidR="008D6413" w:rsidRPr="008D6413" w:rsidRDefault="009A1D1D">
          <w:pPr>
            <w:pStyle w:val="Saturs1"/>
            <w:tabs>
              <w:tab w:val="right" w:leader="dot" w:pos="10189"/>
            </w:tabs>
            <w:rPr>
              <w:rFonts w:ascii="Times New Roman" w:eastAsiaTheme="minorEastAsia" w:hAnsi="Times New Roman" w:cs="Times New Roman"/>
              <w:noProof/>
              <w:sz w:val="20"/>
              <w:lang w:val="lv-LV" w:eastAsia="lv-LV"/>
            </w:rPr>
          </w:pPr>
          <w:hyperlink w:anchor="_Toc52449471" w:history="1">
            <w:r w:rsidR="008D6413" w:rsidRPr="008D6413">
              <w:rPr>
                <w:rStyle w:val="Hipersaite"/>
                <w:rFonts w:ascii="Times New Roman" w:eastAsia="Times New Roman" w:hAnsi="Times New Roman" w:cs="Times New Roman"/>
                <w:noProof/>
                <w:sz w:val="20"/>
                <w:lang w:val="lv-LV"/>
              </w:rPr>
              <w:t>6. Institūcijas, ar kurām ir sadarbības līgumi izglītības programmu īstenošanā</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_Toc52449471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7</w:t>
            </w:r>
            <w:r w:rsidR="008D6413" w:rsidRPr="008D6413">
              <w:rPr>
                <w:rFonts w:ascii="Times New Roman" w:hAnsi="Times New Roman" w:cs="Times New Roman"/>
                <w:noProof/>
                <w:webHidden/>
                <w:sz w:val="20"/>
              </w:rPr>
              <w:fldChar w:fldCharType="end"/>
            </w:r>
          </w:hyperlink>
        </w:p>
        <w:p w:rsidR="008D6413" w:rsidRPr="008D6413" w:rsidRDefault="009A1D1D">
          <w:pPr>
            <w:pStyle w:val="Saturs1"/>
            <w:tabs>
              <w:tab w:val="right" w:leader="dot" w:pos="10189"/>
            </w:tabs>
            <w:rPr>
              <w:rFonts w:ascii="Times New Roman" w:eastAsiaTheme="minorEastAsia" w:hAnsi="Times New Roman" w:cs="Times New Roman"/>
              <w:noProof/>
              <w:sz w:val="20"/>
              <w:lang w:val="lv-LV" w:eastAsia="lv-LV"/>
            </w:rPr>
          </w:pPr>
          <w:hyperlink w:anchor="_Toc52449472" w:history="1">
            <w:r w:rsidR="008D6413" w:rsidRPr="008D6413">
              <w:rPr>
                <w:rStyle w:val="Hipersaite"/>
                <w:rFonts w:ascii="Times New Roman" w:eastAsia="Times New Roman" w:hAnsi="Times New Roman" w:cs="Times New Roman"/>
                <w:noProof/>
                <w:sz w:val="20"/>
                <w:lang w:val="lv-LV"/>
              </w:rPr>
              <w:t>7.Audzināšanas darba prioritātes</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_Toc52449472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7</w:t>
            </w:r>
            <w:r w:rsidR="008D6413" w:rsidRPr="008D6413">
              <w:rPr>
                <w:rFonts w:ascii="Times New Roman" w:hAnsi="Times New Roman" w:cs="Times New Roman"/>
                <w:noProof/>
                <w:webHidden/>
                <w:sz w:val="20"/>
              </w:rPr>
              <w:fldChar w:fldCharType="end"/>
            </w:r>
          </w:hyperlink>
        </w:p>
        <w:p w:rsidR="008D6413" w:rsidRPr="008D6413" w:rsidRDefault="009A1D1D">
          <w:pPr>
            <w:pStyle w:val="Saturs1"/>
            <w:tabs>
              <w:tab w:val="right" w:leader="dot" w:pos="10189"/>
            </w:tabs>
            <w:rPr>
              <w:rFonts w:ascii="Times New Roman" w:eastAsiaTheme="minorEastAsia" w:hAnsi="Times New Roman" w:cs="Times New Roman"/>
              <w:noProof/>
              <w:sz w:val="20"/>
              <w:lang w:val="lv-LV" w:eastAsia="lv-LV"/>
            </w:rPr>
          </w:pPr>
          <w:hyperlink w:anchor="_Toc52449473" w:history="1">
            <w:r w:rsidR="008D6413" w:rsidRPr="008D6413">
              <w:rPr>
                <w:rStyle w:val="Hipersaite"/>
                <w:rFonts w:ascii="Times New Roman" w:eastAsia="Times New Roman" w:hAnsi="Times New Roman" w:cs="Times New Roman"/>
                <w:noProof/>
                <w:sz w:val="20"/>
                <w:lang w:val="lv-LV"/>
              </w:rPr>
              <w:t>8. Citi sasniegumi</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_Toc52449473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8</w:t>
            </w:r>
            <w:r w:rsidR="008D6413" w:rsidRPr="008D6413">
              <w:rPr>
                <w:rFonts w:ascii="Times New Roman" w:hAnsi="Times New Roman" w:cs="Times New Roman"/>
                <w:noProof/>
                <w:webHidden/>
                <w:sz w:val="20"/>
              </w:rPr>
              <w:fldChar w:fldCharType="end"/>
            </w:r>
          </w:hyperlink>
        </w:p>
        <w:p w:rsidR="008D6413" w:rsidRPr="008D6413" w:rsidRDefault="009A1D1D">
          <w:pPr>
            <w:pStyle w:val="Saturs1"/>
            <w:tabs>
              <w:tab w:val="right" w:leader="dot" w:pos="10189"/>
            </w:tabs>
            <w:rPr>
              <w:rFonts w:ascii="Times New Roman" w:eastAsiaTheme="minorEastAsia" w:hAnsi="Times New Roman" w:cs="Times New Roman"/>
              <w:noProof/>
              <w:sz w:val="20"/>
              <w:lang w:val="lv-LV" w:eastAsia="lv-LV"/>
            </w:rPr>
          </w:pPr>
          <w:hyperlink w:anchor="_Toc52449474" w:history="1">
            <w:r w:rsidR="008D6413" w:rsidRPr="008D6413">
              <w:rPr>
                <w:rStyle w:val="Hipersaite"/>
                <w:rFonts w:ascii="Times New Roman" w:eastAsia="Times New Roman" w:hAnsi="Times New Roman" w:cs="Times New Roman"/>
                <w:noProof/>
                <w:sz w:val="20"/>
                <w:lang w:val="lv-LV"/>
              </w:rPr>
              <w:t>9.Skolas sasniegumu izvērtējums visās darbības jomās</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_Toc52449474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8</w:t>
            </w:r>
            <w:r w:rsidR="008D6413" w:rsidRPr="008D6413">
              <w:rPr>
                <w:rFonts w:ascii="Times New Roman" w:hAnsi="Times New Roman" w:cs="Times New Roman"/>
                <w:noProof/>
                <w:webHidden/>
                <w:sz w:val="20"/>
              </w:rPr>
              <w:fldChar w:fldCharType="end"/>
            </w:r>
          </w:hyperlink>
        </w:p>
        <w:p w:rsidR="008D6413" w:rsidRPr="008D6413" w:rsidRDefault="009A1D1D">
          <w:pPr>
            <w:pStyle w:val="Saturs2"/>
            <w:tabs>
              <w:tab w:val="right" w:leader="dot" w:pos="10189"/>
            </w:tabs>
            <w:rPr>
              <w:rFonts w:ascii="Times New Roman" w:eastAsiaTheme="minorEastAsia" w:hAnsi="Times New Roman" w:cs="Times New Roman"/>
              <w:noProof/>
              <w:sz w:val="20"/>
              <w:lang w:val="lv-LV" w:eastAsia="lv-LV"/>
            </w:rPr>
          </w:pPr>
          <w:hyperlink w:anchor="_Toc52449475" w:history="1">
            <w:r w:rsidR="008D6413" w:rsidRPr="008D6413">
              <w:rPr>
                <w:rStyle w:val="Hipersaite"/>
                <w:rFonts w:ascii="Times New Roman" w:hAnsi="Times New Roman" w:cs="Times New Roman"/>
                <w:noProof/>
                <w:sz w:val="20"/>
                <w:lang w:val="lv-LV"/>
              </w:rPr>
              <w:t>9.1. Mācību saturs</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_Toc52449475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8</w:t>
            </w:r>
            <w:r w:rsidR="008D6413" w:rsidRPr="008D6413">
              <w:rPr>
                <w:rFonts w:ascii="Times New Roman" w:hAnsi="Times New Roman" w:cs="Times New Roman"/>
                <w:noProof/>
                <w:webHidden/>
                <w:sz w:val="20"/>
              </w:rPr>
              <w:fldChar w:fldCharType="end"/>
            </w:r>
          </w:hyperlink>
        </w:p>
        <w:p w:rsidR="008D6413" w:rsidRPr="008D6413" w:rsidRDefault="009A1D1D">
          <w:pPr>
            <w:pStyle w:val="Saturs2"/>
            <w:tabs>
              <w:tab w:val="right" w:leader="dot" w:pos="10189"/>
            </w:tabs>
            <w:rPr>
              <w:rFonts w:ascii="Times New Roman" w:eastAsiaTheme="minorEastAsia" w:hAnsi="Times New Roman" w:cs="Times New Roman"/>
              <w:noProof/>
              <w:sz w:val="20"/>
              <w:lang w:val="lv-LV" w:eastAsia="lv-LV"/>
            </w:rPr>
          </w:pPr>
          <w:hyperlink w:anchor="_Toc52449476" w:history="1">
            <w:r w:rsidR="008D6413" w:rsidRPr="008D6413">
              <w:rPr>
                <w:rStyle w:val="Hipersaite"/>
                <w:rFonts w:ascii="Times New Roman" w:hAnsi="Times New Roman" w:cs="Times New Roman"/>
                <w:noProof/>
                <w:sz w:val="20"/>
                <w:lang w:val="lv-LV"/>
              </w:rPr>
              <w:t>9.2. Mācīšana un mācīšanās (aktualizēts 2020.gadā)</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_Toc52449476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10</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77" w:history="1">
            <w:r w:rsidR="008D6413" w:rsidRPr="008D6413">
              <w:rPr>
                <w:rStyle w:val="Hipersaite"/>
                <w:rFonts w:ascii="Times New Roman" w:eastAsia="Times New Roman" w:hAnsi="Times New Roman" w:cs="Times New Roman"/>
                <w:noProof/>
                <w:sz w:val="20"/>
                <w:lang w:val="lv-LV"/>
              </w:rPr>
              <w:t>9.2.1.Mācīšanas kvalitāte</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_Toc52449477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10</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78" w:history="1">
            <w:r w:rsidR="008D6413" w:rsidRPr="008D6413">
              <w:rPr>
                <w:rStyle w:val="Hipersaite"/>
                <w:rFonts w:ascii="Times New Roman" w:eastAsia="Times New Roman" w:hAnsi="Times New Roman" w:cs="Times New Roman"/>
                <w:noProof/>
                <w:sz w:val="20"/>
                <w:shd w:val="clear" w:color="auto" w:fill="FFFFFF"/>
                <w:lang w:val="lv-LV"/>
              </w:rPr>
              <w:t xml:space="preserve">9.2.2. </w:t>
            </w:r>
            <w:r w:rsidR="008D6413" w:rsidRPr="008D6413">
              <w:rPr>
                <w:rStyle w:val="Hipersaite"/>
                <w:rFonts w:ascii="Times New Roman" w:eastAsia="Times New Roman" w:hAnsi="Times New Roman" w:cs="Times New Roman"/>
                <w:noProof/>
                <w:sz w:val="20"/>
                <w:lang w:val="lv-LV"/>
              </w:rPr>
              <w:t>Mācīšanās kvalitāte</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_Toc52449478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10</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79" w:history="1">
            <w:r w:rsidR="008D6413" w:rsidRPr="008D6413">
              <w:rPr>
                <w:rStyle w:val="Hipersaite"/>
                <w:rFonts w:ascii="Times New Roman" w:eastAsia="Times New Roman" w:hAnsi="Times New Roman" w:cs="Times New Roman"/>
                <w:noProof/>
                <w:sz w:val="20"/>
                <w:lang w:val="lv-LV"/>
              </w:rPr>
              <w:t>9.2.3. Vērtēšana kā mācību procesa sastāvdaļa</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_Toc52449479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11</w:t>
            </w:r>
            <w:r w:rsidR="008D6413" w:rsidRPr="008D6413">
              <w:rPr>
                <w:rFonts w:ascii="Times New Roman" w:hAnsi="Times New Roman" w:cs="Times New Roman"/>
                <w:noProof/>
                <w:webHidden/>
                <w:sz w:val="20"/>
              </w:rPr>
              <w:fldChar w:fldCharType="end"/>
            </w:r>
          </w:hyperlink>
        </w:p>
        <w:p w:rsidR="008D6413" w:rsidRPr="008D6413" w:rsidRDefault="009A1D1D">
          <w:pPr>
            <w:pStyle w:val="Saturs2"/>
            <w:tabs>
              <w:tab w:val="right" w:leader="dot" w:pos="10189"/>
            </w:tabs>
            <w:rPr>
              <w:rFonts w:ascii="Times New Roman" w:eastAsiaTheme="minorEastAsia" w:hAnsi="Times New Roman" w:cs="Times New Roman"/>
              <w:noProof/>
              <w:sz w:val="20"/>
              <w:lang w:val="lv-LV" w:eastAsia="lv-LV"/>
            </w:rPr>
          </w:pPr>
          <w:hyperlink w:anchor="_Toc52449480" w:history="1">
            <w:r w:rsidR="008D6413" w:rsidRPr="008D6413">
              <w:rPr>
                <w:rStyle w:val="Hipersaite"/>
                <w:rFonts w:ascii="Times New Roman" w:hAnsi="Times New Roman" w:cs="Times New Roman"/>
                <w:noProof/>
                <w:sz w:val="20"/>
                <w:shd w:val="clear" w:color="auto" w:fill="FFFFFF"/>
                <w:lang w:val="lv-LV"/>
              </w:rPr>
              <w:t>9.3. Skolēnu sasniegumi</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_Toc52449480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12</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81" w:history="1">
            <w:r w:rsidR="008D6413" w:rsidRPr="008D6413">
              <w:rPr>
                <w:rStyle w:val="Hipersaite"/>
                <w:rFonts w:ascii="Times New Roman" w:eastAsia="Times New Roman" w:hAnsi="Times New Roman" w:cs="Times New Roman"/>
                <w:noProof/>
                <w:sz w:val="20"/>
                <w:shd w:val="clear" w:color="auto" w:fill="FFFFFF"/>
                <w:lang w:val="lv-LV"/>
              </w:rPr>
              <w:t>9.3.1. Skolēnu sasniegumi ikdienas darbā</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_Toc52449481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12</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82" w:history="1">
            <w:r w:rsidR="008D6413" w:rsidRPr="008D6413">
              <w:rPr>
                <w:rStyle w:val="Hipersaite"/>
                <w:rFonts w:ascii="Times New Roman" w:eastAsia="Times New Roman" w:hAnsi="Times New Roman" w:cs="Times New Roman"/>
                <w:noProof/>
                <w:sz w:val="20"/>
                <w:shd w:val="clear" w:color="auto" w:fill="FFFFFF"/>
                <w:lang w:val="lv-LV"/>
              </w:rPr>
              <w:t>9.3.2. Skolēnu sasniegumi valsts pārbaudes darbos.</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_Toc52449482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17</w:t>
            </w:r>
            <w:r w:rsidR="008D6413" w:rsidRPr="008D6413">
              <w:rPr>
                <w:rFonts w:ascii="Times New Roman" w:hAnsi="Times New Roman" w:cs="Times New Roman"/>
                <w:noProof/>
                <w:webHidden/>
                <w:sz w:val="20"/>
              </w:rPr>
              <w:fldChar w:fldCharType="end"/>
            </w:r>
          </w:hyperlink>
        </w:p>
        <w:p w:rsidR="008D6413" w:rsidRPr="008D6413" w:rsidRDefault="009A1D1D">
          <w:pPr>
            <w:pStyle w:val="Saturs2"/>
            <w:tabs>
              <w:tab w:val="right" w:leader="dot" w:pos="10189"/>
            </w:tabs>
            <w:rPr>
              <w:rFonts w:ascii="Times New Roman" w:eastAsiaTheme="minorEastAsia" w:hAnsi="Times New Roman" w:cs="Times New Roman"/>
              <w:noProof/>
              <w:sz w:val="20"/>
              <w:lang w:val="lv-LV" w:eastAsia="lv-LV"/>
            </w:rPr>
          </w:pPr>
          <w:hyperlink w:anchor="_Toc52449483" w:history="1">
            <w:r w:rsidR="008D6413" w:rsidRPr="008D6413">
              <w:rPr>
                <w:rStyle w:val="Hipersaite"/>
                <w:rFonts w:ascii="Times New Roman" w:hAnsi="Times New Roman" w:cs="Times New Roman"/>
                <w:noProof/>
                <w:sz w:val="20"/>
                <w:shd w:val="clear" w:color="auto" w:fill="FFFFFF"/>
                <w:lang w:val="lv-LV"/>
              </w:rPr>
              <w:t xml:space="preserve">9.4. </w:t>
            </w:r>
            <w:r w:rsidR="008D6413" w:rsidRPr="008D6413">
              <w:rPr>
                <w:rStyle w:val="Hipersaite"/>
                <w:rFonts w:ascii="Times New Roman" w:hAnsi="Times New Roman" w:cs="Times New Roman"/>
                <w:noProof/>
                <w:sz w:val="20"/>
                <w:lang w:val="lv-LV"/>
              </w:rPr>
              <w:t>Atbalsts skolēniem (aktualizēts 2020.gadā)</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_Toc52449483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23</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84" w:history="1">
            <w:r w:rsidR="008D6413" w:rsidRPr="008D6413">
              <w:rPr>
                <w:rStyle w:val="Hipersaite"/>
                <w:rFonts w:ascii="Times New Roman" w:eastAsia="Times New Roman" w:hAnsi="Times New Roman" w:cs="Times New Roman"/>
                <w:noProof/>
                <w:sz w:val="20"/>
                <w:lang w:val="lv-LV"/>
              </w:rPr>
              <w:t>9.4.1. Psiholoģiskais atbalsts, sociālpedagoģiskais atbalsts un izglītojamo drošības garantēšana (drošība un darba aizsardzība).</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_Toc52449484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23</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85" w:history="1">
            <w:r w:rsidR="008D6413" w:rsidRPr="008D6413">
              <w:rPr>
                <w:rStyle w:val="Hipersaite"/>
                <w:rFonts w:ascii="Times New Roman" w:eastAsia="Times New Roman" w:hAnsi="Times New Roman" w:cs="Times New Roman"/>
                <w:noProof/>
                <w:sz w:val="20"/>
                <w:lang w:val="lv-LV"/>
              </w:rPr>
              <w:t>9.4.2. Atbalsts personības veidošanā</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_Toc52449485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23</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86" w:history="1">
            <w:r w:rsidR="008D6413" w:rsidRPr="008D6413">
              <w:rPr>
                <w:rStyle w:val="Hipersaite"/>
                <w:rFonts w:ascii="Times New Roman" w:eastAsia="Times New Roman" w:hAnsi="Times New Roman" w:cs="Times New Roman"/>
                <w:noProof/>
                <w:sz w:val="20"/>
                <w:lang w:val="lv-LV"/>
              </w:rPr>
              <w:t>9.4.3. Atbalsts karjeras izglītībā</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_Toc52449486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24</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87" w:history="1">
            <w:r w:rsidR="008D6413" w:rsidRPr="008D6413">
              <w:rPr>
                <w:rStyle w:val="Hipersaite"/>
                <w:rFonts w:ascii="Times New Roman" w:eastAsia="Times New Roman" w:hAnsi="Times New Roman" w:cs="Times New Roman"/>
                <w:noProof/>
                <w:sz w:val="20"/>
                <w:lang w:val="lv-LV"/>
              </w:rPr>
              <w:t>9.4.4. Atbalsts mācību diferenciācijai</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_Toc52449487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24</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88" w:history="1">
            <w:r w:rsidR="008D6413" w:rsidRPr="008D6413">
              <w:rPr>
                <w:rStyle w:val="Hipersaite"/>
                <w:rFonts w:ascii="Times New Roman" w:eastAsia="Times New Roman" w:hAnsi="Times New Roman" w:cs="Times New Roman"/>
                <w:noProof/>
                <w:sz w:val="20"/>
                <w:lang w:val="lv-LV"/>
              </w:rPr>
              <w:t>Kritērija “Atbalsts mācību diferenciācijai” stiprās puses mūsu skolā, noslēdzot 2019./20.m.g.:</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_Toc52449488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25</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89" w:history="1">
            <w:r w:rsidR="008D6413" w:rsidRPr="008D6413">
              <w:rPr>
                <w:rStyle w:val="Hipersaite"/>
                <w:rFonts w:ascii="Times New Roman" w:eastAsia="Times New Roman" w:hAnsi="Times New Roman" w:cs="Times New Roman"/>
                <w:bCs/>
                <w:noProof/>
                <w:sz w:val="20"/>
                <w:lang w:val="lv-LV"/>
              </w:rPr>
              <w:t>9.4.5. Atbalsts izglītojamiem ar speciālām vajadzībām</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_Toc52449489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25</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90" w:history="1">
            <w:r w:rsidR="008D6413" w:rsidRPr="008D6413">
              <w:rPr>
                <w:rStyle w:val="Hipersaite"/>
                <w:rFonts w:ascii="Times New Roman" w:eastAsia="Times New Roman" w:hAnsi="Times New Roman" w:cs="Times New Roman"/>
                <w:noProof/>
                <w:sz w:val="20"/>
                <w:lang w:val="lv-LV"/>
              </w:rPr>
              <w:t>9.4.6. Sadarbība ar izglītojamā ģimeni</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_Toc52449490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25</w:t>
            </w:r>
            <w:r w:rsidR="008D6413" w:rsidRPr="008D6413">
              <w:rPr>
                <w:rFonts w:ascii="Times New Roman" w:hAnsi="Times New Roman" w:cs="Times New Roman"/>
                <w:noProof/>
                <w:webHidden/>
                <w:sz w:val="20"/>
              </w:rPr>
              <w:fldChar w:fldCharType="end"/>
            </w:r>
          </w:hyperlink>
        </w:p>
        <w:p w:rsidR="008D6413" w:rsidRPr="008D6413" w:rsidRDefault="009A1D1D">
          <w:pPr>
            <w:pStyle w:val="Saturs2"/>
            <w:tabs>
              <w:tab w:val="right" w:leader="dot" w:pos="10189"/>
            </w:tabs>
            <w:rPr>
              <w:rFonts w:ascii="Times New Roman" w:eastAsiaTheme="minorEastAsia" w:hAnsi="Times New Roman" w:cs="Times New Roman"/>
              <w:noProof/>
              <w:sz w:val="20"/>
              <w:lang w:val="lv-LV" w:eastAsia="lv-LV"/>
            </w:rPr>
          </w:pPr>
          <w:hyperlink w:anchor="_Toc52449491" w:history="1">
            <w:r w:rsidR="008D6413" w:rsidRPr="008D6413">
              <w:rPr>
                <w:rStyle w:val="Hipersaite"/>
                <w:rFonts w:ascii="Times New Roman" w:hAnsi="Times New Roman" w:cs="Times New Roman"/>
                <w:noProof/>
                <w:sz w:val="20"/>
                <w:lang w:val="lv-LV"/>
              </w:rPr>
              <w:t>9.5. Skolas vide</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_Toc52449491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27</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92" w:history="1">
            <w:r w:rsidR="008D6413" w:rsidRPr="008D6413">
              <w:rPr>
                <w:rStyle w:val="Hipersaite"/>
                <w:rFonts w:ascii="Times New Roman" w:eastAsia="Times New Roman" w:hAnsi="Times New Roman" w:cs="Times New Roman"/>
                <w:noProof/>
                <w:sz w:val="20"/>
                <w:lang w:val="lv-LV"/>
              </w:rPr>
              <w:t>9.5.1.Mikroklimats</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_Toc52449492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27</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93" w:history="1">
            <w:r w:rsidR="008D6413" w:rsidRPr="008D6413">
              <w:rPr>
                <w:rStyle w:val="Hipersaite"/>
                <w:rFonts w:ascii="Times New Roman" w:eastAsia="Times New Roman" w:hAnsi="Times New Roman" w:cs="Times New Roman"/>
                <w:noProof/>
                <w:sz w:val="20"/>
                <w:lang w:val="lv-LV"/>
              </w:rPr>
              <w:t>9.5.2. Fiziskā vide</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_Toc52449493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29</w:t>
            </w:r>
            <w:r w:rsidR="008D6413" w:rsidRPr="008D6413">
              <w:rPr>
                <w:rFonts w:ascii="Times New Roman" w:hAnsi="Times New Roman" w:cs="Times New Roman"/>
                <w:noProof/>
                <w:webHidden/>
                <w:sz w:val="20"/>
              </w:rPr>
              <w:fldChar w:fldCharType="end"/>
            </w:r>
          </w:hyperlink>
        </w:p>
        <w:p w:rsidR="008D6413" w:rsidRPr="008D6413" w:rsidRDefault="009A1D1D">
          <w:pPr>
            <w:pStyle w:val="Saturs2"/>
            <w:tabs>
              <w:tab w:val="right" w:leader="dot" w:pos="10189"/>
            </w:tabs>
            <w:rPr>
              <w:rFonts w:ascii="Times New Roman" w:eastAsiaTheme="minorEastAsia" w:hAnsi="Times New Roman" w:cs="Times New Roman"/>
              <w:noProof/>
              <w:sz w:val="20"/>
              <w:lang w:val="lv-LV" w:eastAsia="lv-LV"/>
            </w:rPr>
          </w:pPr>
          <w:hyperlink w:anchor="_Toc52449494" w:history="1">
            <w:r w:rsidR="008D6413" w:rsidRPr="008D6413">
              <w:rPr>
                <w:rStyle w:val="Hipersaite"/>
                <w:rFonts w:ascii="Times New Roman" w:hAnsi="Times New Roman" w:cs="Times New Roman"/>
                <w:noProof/>
                <w:sz w:val="20"/>
                <w:lang w:val="lv-LV"/>
              </w:rPr>
              <w:t>9.6. Skolas resursi</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_Toc52449494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30</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95" w:history="1">
            <w:r w:rsidR="008D6413" w:rsidRPr="008D6413">
              <w:rPr>
                <w:rStyle w:val="Hipersaite"/>
                <w:rFonts w:ascii="Times New Roman" w:eastAsia="Times New Roman" w:hAnsi="Times New Roman" w:cs="Times New Roman"/>
                <w:noProof/>
                <w:sz w:val="20"/>
                <w:lang w:val="lv-LV"/>
              </w:rPr>
              <w:t>9.6.1. Iekārtas un materiāltehniskie resursi</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_Toc52449495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30</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96" w:history="1">
            <w:r w:rsidR="008D6413" w:rsidRPr="008D6413">
              <w:rPr>
                <w:rStyle w:val="Hipersaite"/>
                <w:rFonts w:ascii="Times New Roman" w:eastAsia="Times New Roman" w:hAnsi="Times New Roman" w:cs="Times New Roman"/>
                <w:noProof/>
                <w:sz w:val="20"/>
                <w:lang w:val="lv-LV"/>
              </w:rPr>
              <w:t>9.6.2. Personālresursi</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_Toc52449496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31</w:t>
            </w:r>
            <w:r w:rsidR="008D6413" w:rsidRPr="008D6413">
              <w:rPr>
                <w:rFonts w:ascii="Times New Roman" w:hAnsi="Times New Roman" w:cs="Times New Roman"/>
                <w:noProof/>
                <w:webHidden/>
                <w:sz w:val="20"/>
              </w:rPr>
              <w:fldChar w:fldCharType="end"/>
            </w:r>
          </w:hyperlink>
        </w:p>
        <w:p w:rsidR="008D6413" w:rsidRPr="008D6413" w:rsidRDefault="009A1D1D">
          <w:pPr>
            <w:pStyle w:val="Saturs2"/>
            <w:tabs>
              <w:tab w:val="right" w:leader="dot" w:pos="10189"/>
            </w:tabs>
            <w:rPr>
              <w:rFonts w:ascii="Times New Roman" w:eastAsiaTheme="minorEastAsia" w:hAnsi="Times New Roman" w:cs="Times New Roman"/>
              <w:noProof/>
              <w:sz w:val="20"/>
              <w:lang w:val="lv-LV" w:eastAsia="lv-LV"/>
            </w:rPr>
          </w:pPr>
          <w:hyperlink w:anchor="_Toc52449497" w:history="1">
            <w:r w:rsidR="008D6413" w:rsidRPr="008D6413">
              <w:rPr>
                <w:rStyle w:val="Hipersaite"/>
                <w:rFonts w:ascii="Times New Roman" w:hAnsi="Times New Roman" w:cs="Times New Roman"/>
                <w:noProof/>
                <w:sz w:val="20"/>
                <w:lang w:val="lv-LV"/>
              </w:rPr>
              <w:t>9.7. Skolas darba organizācija, vadība un kvalitātes nodrošināšana</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_Toc52449497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32</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98" w:history="1">
            <w:r w:rsidR="008D6413" w:rsidRPr="008D6413">
              <w:rPr>
                <w:rStyle w:val="Hipersaite"/>
                <w:rFonts w:ascii="Times New Roman" w:eastAsia="Times New Roman" w:hAnsi="Times New Roman" w:cs="Times New Roman"/>
                <w:noProof/>
                <w:sz w:val="20"/>
                <w:lang w:val="lv-LV"/>
              </w:rPr>
              <w:t>9.7.1. Skolas darba pašvērtēšana un attīstības plānošana</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_Toc52449498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32</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499" w:history="1">
            <w:r w:rsidR="008D6413" w:rsidRPr="008D6413">
              <w:rPr>
                <w:rStyle w:val="Hipersaite"/>
                <w:rFonts w:ascii="Times New Roman" w:hAnsi="Times New Roman" w:cs="Times New Roman"/>
                <w:noProof/>
                <w:sz w:val="20"/>
                <w:lang w:val="lv-LV"/>
              </w:rPr>
              <w:t>9.7.2. Skolas vadības darbs un personāla pārvaldība</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_Toc52449499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33</w:t>
            </w:r>
            <w:r w:rsidR="008D6413" w:rsidRPr="008D6413">
              <w:rPr>
                <w:rFonts w:ascii="Times New Roman" w:hAnsi="Times New Roman" w:cs="Times New Roman"/>
                <w:noProof/>
                <w:webHidden/>
                <w:sz w:val="20"/>
              </w:rPr>
              <w:fldChar w:fldCharType="end"/>
            </w:r>
          </w:hyperlink>
        </w:p>
        <w:p w:rsidR="008D6413" w:rsidRPr="008D6413" w:rsidRDefault="009A1D1D">
          <w:pPr>
            <w:pStyle w:val="Saturs3"/>
            <w:tabs>
              <w:tab w:val="right" w:leader="dot" w:pos="10189"/>
            </w:tabs>
            <w:rPr>
              <w:rFonts w:ascii="Times New Roman" w:eastAsiaTheme="minorEastAsia" w:hAnsi="Times New Roman" w:cs="Times New Roman"/>
              <w:noProof/>
              <w:sz w:val="20"/>
              <w:lang w:val="lv-LV" w:eastAsia="lv-LV"/>
            </w:rPr>
          </w:pPr>
          <w:hyperlink w:anchor="_Toc52449500" w:history="1">
            <w:r w:rsidR="008D6413" w:rsidRPr="008D6413">
              <w:rPr>
                <w:rStyle w:val="Hipersaite"/>
                <w:rFonts w:ascii="Times New Roman" w:eastAsia="Times New Roman" w:hAnsi="Times New Roman" w:cs="Times New Roman"/>
                <w:noProof/>
                <w:sz w:val="20"/>
                <w:lang w:val="lv-LV"/>
              </w:rPr>
              <w:t>9.7.3.Skolas sadarbība ar citām institūcijām</w:t>
            </w:r>
            <w:r w:rsidR="008D6413" w:rsidRPr="008D6413">
              <w:rPr>
                <w:rFonts w:ascii="Times New Roman" w:hAnsi="Times New Roman" w:cs="Times New Roman"/>
                <w:noProof/>
                <w:webHidden/>
                <w:sz w:val="20"/>
              </w:rPr>
              <w:tab/>
            </w:r>
            <w:r w:rsidR="008D6413" w:rsidRPr="008D6413">
              <w:rPr>
                <w:rFonts w:ascii="Times New Roman" w:hAnsi="Times New Roman" w:cs="Times New Roman"/>
                <w:noProof/>
                <w:webHidden/>
                <w:sz w:val="20"/>
              </w:rPr>
              <w:fldChar w:fldCharType="begin"/>
            </w:r>
            <w:r w:rsidR="008D6413" w:rsidRPr="008D6413">
              <w:rPr>
                <w:rFonts w:ascii="Times New Roman" w:hAnsi="Times New Roman" w:cs="Times New Roman"/>
                <w:noProof/>
                <w:webHidden/>
                <w:sz w:val="20"/>
              </w:rPr>
              <w:instrText xml:space="preserve"> PAGEREF _Toc52449500 \h </w:instrText>
            </w:r>
            <w:r w:rsidR="008D6413" w:rsidRPr="008D6413">
              <w:rPr>
                <w:rFonts w:ascii="Times New Roman" w:hAnsi="Times New Roman" w:cs="Times New Roman"/>
                <w:noProof/>
                <w:webHidden/>
                <w:sz w:val="20"/>
              </w:rPr>
            </w:r>
            <w:r w:rsidR="008D6413" w:rsidRPr="008D6413">
              <w:rPr>
                <w:rFonts w:ascii="Times New Roman" w:hAnsi="Times New Roman" w:cs="Times New Roman"/>
                <w:noProof/>
                <w:webHidden/>
                <w:sz w:val="20"/>
              </w:rPr>
              <w:fldChar w:fldCharType="separate"/>
            </w:r>
            <w:r w:rsidR="008D6413">
              <w:rPr>
                <w:rFonts w:ascii="Times New Roman" w:hAnsi="Times New Roman" w:cs="Times New Roman"/>
                <w:noProof/>
                <w:webHidden/>
                <w:sz w:val="20"/>
              </w:rPr>
              <w:t>34</w:t>
            </w:r>
            <w:r w:rsidR="008D6413" w:rsidRPr="008D6413">
              <w:rPr>
                <w:rFonts w:ascii="Times New Roman" w:hAnsi="Times New Roman" w:cs="Times New Roman"/>
                <w:noProof/>
                <w:webHidden/>
                <w:sz w:val="20"/>
              </w:rPr>
              <w:fldChar w:fldCharType="end"/>
            </w:r>
          </w:hyperlink>
        </w:p>
        <w:p w:rsidR="00502A13" w:rsidRPr="00502A13" w:rsidRDefault="00F34E86" w:rsidP="00BA582A">
          <w:pPr>
            <w:tabs>
              <w:tab w:val="right" w:pos="10199"/>
            </w:tabs>
            <w:rPr>
              <w:b/>
              <w:bCs/>
              <w:lang w:val="lv-LV"/>
            </w:rPr>
            <w:sectPr w:rsidR="00502A13" w:rsidRPr="00502A13" w:rsidSect="003266ED">
              <w:footerReference w:type="default" r:id="rId10"/>
              <w:pgSz w:w="12240" w:h="15840"/>
              <w:pgMar w:top="992" w:right="567" w:bottom="1276" w:left="1474" w:header="709" w:footer="709" w:gutter="0"/>
              <w:cols w:space="708"/>
              <w:titlePg/>
              <w:docGrid w:linePitch="360"/>
            </w:sectPr>
          </w:pPr>
          <w:r w:rsidRPr="00705F6E">
            <w:rPr>
              <w:rFonts w:ascii="Times New Roman" w:hAnsi="Times New Roman" w:cs="Times New Roman"/>
              <w:b/>
              <w:bCs/>
              <w:lang w:val="lv-LV"/>
            </w:rPr>
            <w:fldChar w:fldCharType="end"/>
          </w:r>
          <w:r w:rsidR="00BA582A">
            <w:rPr>
              <w:rFonts w:ascii="Times New Roman" w:hAnsi="Times New Roman" w:cs="Times New Roman"/>
              <w:b/>
              <w:bCs/>
              <w:lang w:val="lv-LV"/>
            </w:rPr>
            <w:tab/>
          </w:r>
        </w:p>
      </w:sdtContent>
    </w:sdt>
    <w:p w:rsidR="00BA582A" w:rsidRDefault="00BA582A" w:rsidP="00BA582A">
      <w:pPr>
        <w:tabs>
          <w:tab w:val="right" w:pos="10199"/>
        </w:tabs>
      </w:pPr>
    </w:p>
    <w:p w:rsidR="00C40C47" w:rsidRPr="00C40C47" w:rsidRDefault="00C40C47" w:rsidP="008742D9">
      <w:pPr>
        <w:pStyle w:val="Virsraksts1"/>
        <w:numPr>
          <w:ilvl w:val="0"/>
          <w:numId w:val="62"/>
        </w:numPr>
        <w:spacing w:before="0"/>
        <w:jc w:val="left"/>
        <w:rPr>
          <w:rFonts w:eastAsia="Times New Roman"/>
          <w:lang w:val="lv-LV"/>
        </w:rPr>
      </w:pPr>
      <w:bookmarkStart w:id="1" w:name="_Toc52449466"/>
      <w:r w:rsidRPr="00C40C47">
        <w:rPr>
          <w:rFonts w:eastAsia="Times New Roman"/>
          <w:lang w:val="lv-LV"/>
        </w:rPr>
        <w:t xml:space="preserve">Īstenojamās izglītības programmas, skolēnu skaits </w:t>
      </w:r>
      <w:r w:rsidRPr="00C40C47">
        <w:rPr>
          <w:rFonts w:eastAsia="Times New Roman"/>
          <w:lang w:val="lv-LV"/>
        </w:rPr>
        <w:br/>
        <w:t>2020./2021.m.g. 1. septembrī</w:t>
      </w:r>
      <w:bookmarkEnd w:id="1"/>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124B88" w:rsidRDefault="00843626" w:rsidP="00C40C47">
      <w:pPr>
        <w:spacing w:after="0" w:line="240" w:lineRule="auto"/>
        <w:ind w:firstLine="720"/>
        <w:jc w:val="both"/>
        <w:rPr>
          <w:rFonts w:ascii="Times New Roman" w:eastAsia="Times New Roman" w:hAnsi="Times New Roman" w:cs="Times New Roman"/>
          <w:color w:val="000000"/>
          <w:sz w:val="24"/>
          <w:szCs w:val="24"/>
          <w:lang w:val="lv-LV"/>
        </w:rPr>
      </w:pPr>
      <w:r w:rsidRPr="00843626">
        <w:rPr>
          <w:rFonts w:ascii="Times New Roman" w:eastAsia="Times New Roman" w:hAnsi="Times New Roman" w:cs="Times New Roman"/>
          <w:color w:val="000000"/>
          <w:sz w:val="24"/>
          <w:szCs w:val="24"/>
          <w:lang w:val="lv-LV"/>
        </w:rPr>
        <w:t>Brocēnu pilsēta ir novada administratīvais centrs. Izvietojusies Cieceres ezera ziemeļaustrumu krastā pie autoceļa A9 un Rīgas - Liepājas dzelzceļa.</w:t>
      </w:r>
      <w:r>
        <w:rPr>
          <w:rFonts w:ascii="Times New Roman" w:eastAsia="Times New Roman" w:hAnsi="Times New Roman" w:cs="Times New Roman"/>
          <w:color w:val="000000"/>
          <w:sz w:val="24"/>
          <w:szCs w:val="24"/>
          <w:lang w:val="lv-LV"/>
        </w:rPr>
        <w:t xml:space="preserve"> 2020.</w:t>
      </w:r>
      <w:r w:rsidR="00124B88">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color w:val="000000"/>
          <w:sz w:val="24"/>
          <w:szCs w:val="24"/>
          <w:lang w:val="lv-LV"/>
        </w:rPr>
        <w:t>gada 1.</w:t>
      </w:r>
      <w:r w:rsidR="00124B88">
        <w:rPr>
          <w:rFonts w:ascii="Times New Roman" w:eastAsia="Times New Roman" w:hAnsi="Times New Roman" w:cs="Times New Roman"/>
          <w:color w:val="000000"/>
          <w:sz w:val="24"/>
          <w:szCs w:val="24"/>
          <w:lang w:val="lv-LV"/>
        </w:rPr>
        <w:t xml:space="preserve"> j</w:t>
      </w:r>
      <w:r>
        <w:rPr>
          <w:rFonts w:ascii="Times New Roman" w:eastAsia="Times New Roman" w:hAnsi="Times New Roman" w:cs="Times New Roman"/>
          <w:color w:val="000000"/>
          <w:sz w:val="24"/>
          <w:szCs w:val="24"/>
          <w:lang w:val="lv-LV"/>
        </w:rPr>
        <w:t>anvārī Brocēnos dzīvoja 3071 iedzīvotājs</w:t>
      </w:r>
      <w:r w:rsidR="00124B88">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xml:space="preserve"> Brocēnos darbojas 4 izglītības iestādes – 2 pirmsskolas izglītības iestādes, sporta skola un vidusskola.</w:t>
      </w:r>
    </w:p>
    <w:p w:rsidR="00C40C47" w:rsidRPr="00C40C47" w:rsidRDefault="00843626" w:rsidP="00C40C47">
      <w:pPr>
        <w:spacing w:after="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sz w:val="24"/>
          <w:szCs w:val="24"/>
          <w:lang w:val="lv-LV"/>
        </w:rPr>
        <w:t>Brocēnos s</w:t>
      </w:r>
      <w:r w:rsidRPr="00843626">
        <w:rPr>
          <w:rFonts w:ascii="Times New Roman" w:eastAsia="Times New Roman" w:hAnsi="Times New Roman" w:cs="Times New Roman"/>
          <w:color w:val="000000"/>
          <w:sz w:val="24"/>
          <w:szCs w:val="24"/>
          <w:lang w:val="lv-LV"/>
        </w:rPr>
        <w:t>kola dibināta 1948.</w:t>
      </w:r>
      <w:r w:rsidR="00124B88">
        <w:rPr>
          <w:rFonts w:ascii="Times New Roman" w:eastAsia="Times New Roman" w:hAnsi="Times New Roman" w:cs="Times New Roman"/>
          <w:color w:val="000000"/>
          <w:sz w:val="24"/>
          <w:szCs w:val="24"/>
          <w:lang w:val="lv-LV"/>
        </w:rPr>
        <w:t xml:space="preserve"> </w:t>
      </w:r>
      <w:r w:rsidRPr="00843626">
        <w:rPr>
          <w:rFonts w:ascii="Times New Roman" w:eastAsia="Times New Roman" w:hAnsi="Times New Roman" w:cs="Times New Roman"/>
          <w:color w:val="000000"/>
          <w:sz w:val="24"/>
          <w:szCs w:val="24"/>
          <w:lang w:val="lv-LV"/>
        </w:rPr>
        <w:t>g</w:t>
      </w:r>
      <w:r>
        <w:rPr>
          <w:rFonts w:ascii="Times New Roman" w:eastAsia="Times New Roman" w:hAnsi="Times New Roman" w:cs="Times New Roman"/>
          <w:color w:val="000000"/>
          <w:sz w:val="24"/>
          <w:szCs w:val="24"/>
          <w:lang w:val="lv-LV"/>
        </w:rPr>
        <w:t xml:space="preserve">adā </w:t>
      </w:r>
      <w:r w:rsidR="00124B88">
        <w:rPr>
          <w:rFonts w:ascii="Times New Roman" w:eastAsia="Times New Roman" w:hAnsi="Times New Roman" w:cs="Times New Roman"/>
          <w:color w:val="000000"/>
          <w:sz w:val="24"/>
          <w:szCs w:val="24"/>
          <w:lang w:val="lv-LV"/>
        </w:rPr>
        <w:t xml:space="preserve">un tika izveidotas </w:t>
      </w:r>
      <w:r>
        <w:rPr>
          <w:rFonts w:ascii="Times New Roman" w:eastAsia="Times New Roman" w:hAnsi="Times New Roman" w:cs="Times New Roman"/>
          <w:color w:val="000000"/>
          <w:sz w:val="24"/>
          <w:szCs w:val="24"/>
          <w:lang w:val="lv-LV"/>
        </w:rPr>
        <w:t>1.un 2.</w:t>
      </w:r>
      <w:r w:rsidR="00124B88">
        <w:rPr>
          <w:rFonts w:ascii="Times New Roman" w:eastAsia="Times New Roman" w:hAnsi="Times New Roman" w:cs="Times New Roman"/>
          <w:color w:val="000000"/>
          <w:sz w:val="24"/>
          <w:szCs w:val="24"/>
          <w:lang w:val="lv-LV"/>
        </w:rPr>
        <w:t xml:space="preserve"> klase</w:t>
      </w:r>
      <w:r>
        <w:rPr>
          <w:rFonts w:ascii="Times New Roman" w:eastAsia="Times New Roman" w:hAnsi="Times New Roman" w:cs="Times New Roman"/>
          <w:color w:val="000000"/>
          <w:sz w:val="24"/>
          <w:szCs w:val="24"/>
          <w:lang w:val="lv-LV"/>
        </w:rPr>
        <w:t>. 1951.</w:t>
      </w:r>
      <w:r w:rsidR="00124B88">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color w:val="000000"/>
          <w:sz w:val="24"/>
          <w:szCs w:val="24"/>
          <w:lang w:val="lv-LV"/>
        </w:rPr>
        <w:t xml:space="preserve">gadā </w:t>
      </w:r>
      <w:r w:rsidRPr="00843626">
        <w:rPr>
          <w:rFonts w:ascii="Times New Roman" w:eastAsia="Times New Roman" w:hAnsi="Times New Roman" w:cs="Times New Roman"/>
          <w:color w:val="000000"/>
          <w:sz w:val="24"/>
          <w:szCs w:val="24"/>
          <w:lang w:val="lv-LV"/>
        </w:rPr>
        <w:t>dibināta septiņgadīgā skola</w:t>
      </w:r>
      <w:r>
        <w:rPr>
          <w:rFonts w:ascii="Times New Roman" w:eastAsia="Times New Roman" w:hAnsi="Times New Roman" w:cs="Times New Roman"/>
          <w:color w:val="000000"/>
          <w:sz w:val="24"/>
          <w:szCs w:val="24"/>
          <w:lang w:val="lv-LV"/>
        </w:rPr>
        <w:t xml:space="preserve"> un no</w:t>
      </w:r>
      <w:r w:rsidRPr="00843626">
        <w:rPr>
          <w:rFonts w:ascii="Times New Roman" w:eastAsia="Times New Roman" w:hAnsi="Times New Roman" w:cs="Times New Roman"/>
          <w:color w:val="000000"/>
          <w:sz w:val="24"/>
          <w:szCs w:val="24"/>
          <w:lang w:val="lv-LV"/>
        </w:rPr>
        <w:t xml:space="preserve"> </w:t>
      </w:r>
      <w:proofErr w:type="gramStart"/>
      <w:r w:rsidRPr="00843626">
        <w:rPr>
          <w:rFonts w:ascii="Times New Roman" w:eastAsia="Times New Roman" w:hAnsi="Times New Roman" w:cs="Times New Roman"/>
          <w:color w:val="000000"/>
          <w:sz w:val="24"/>
          <w:szCs w:val="24"/>
          <w:lang w:val="lv-LV"/>
        </w:rPr>
        <w:t>1959.g</w:t>
      </w:r>
      <w:r>
        <w:rPr>
          <w:rFonts w:ascii="Times New Roman" w:eastAsia="Times New Roman" w:hAnsi="Times New Roman" w:cs="Times New Roman"/>
          <w:color w:val="000000"/>
          <w:sz w:val="24"/>
          <w:szCs w:val="24"/>
          <w:lang w:val="lv-LV"/>
        </w:rPr>
        <w:t>ada</w:t>
      </w:r>
      <w:proofErr w:type="gramEnd"/>
      <w:r w:rsidRPr="00843626">
        <w:rPr>
          <w:rFonts w:ascii="Times New Roman" w:eastAsia="Times New Roman" w:hAnsi="Times New Roman" w:cs="Times New Roman"/>
          <w:color w:val="000000"/>
          <w:sz w:val="24"/>
          <w:szCs w:val="24"/>
          <w:lang w:val="lv-LV"/>
        </w:rPr>
        <w:t xml:space="preserve"> Brocēnos ir vidusskola.</w:t>
      </w:r>
      <w:r>
        <w:rPr>
          <w:rFonts w:ascii="Times New Roman" w:eastAsia="Times New Roman" w:hAnsi="Times New Roman" w:cs="Times New Roman"/>
          <w:color w:val="000000"/>
          <w:sz w:val="24"/>
          <w:szCs w:val="24"/>
          <w:lang w:val="lv-LV"/>
        </w:rPr>
        <w:t xml:space="preserve"> </w:t>
      </w:r>
      <w:r w:rsidR="00C40C47" w:rsidRPr="00C40C47">
        <w:rPr>
          <w:rFonts w:ascii="Times New Roman" w:eastAsia="Times New Roman" w:hAnsi="Times New Roman" w:cs="Times New Roman"/>
          <w:color w:val="000000"/>
          <w:sz w:val="24"/>
          <w:szCs w:val="24"/>
          <w:lang w:val="lv-LV"/>
        </w:rPr>
        <w:t xml:space="preserve">Brocēnu vidusskolas (turpmāk tekstā -skola) dibinātājs ir Brocēnu novada pašvaldība. Tās juridiskā adrese ir </w:t>
      </w:r>
      <w:proofErr w:type="spellStart"/>
      <w:r w:rsidR="00C40C47" w:rsidRPr="00C40C47">
        <w:rPr>
          <w:rFonts w:ascii="Times New Roman" w:eastAsia="Times New Roman" w:hAnsi="Times New Roman" w:cs="Times New Roman"/>
          <w:color w:val="000000"/>
          <w:sz w:val="24"/>
          <w:szCs w:val="24"/>
          <w:lang w:val="lv-LV"/>
        </w:rPr>
        <w:t>Lielcieceres</w:t>
      </w:r>
      <w:proofErr w:type="spellEnd"/>
      <w:r w:rsidR="00C40C47" w:rsidRPr="00C40C47">
        <w:rPr>
          <w:rFonts w:ascii="Times New Roman" w:eastAsia="Times New Roman" w:hAnsi="Times New Roman" w:cs="Times New Roman"/>
          <w:color w:val="000000"/>
          <w:sz w:val="24"/>
          <w:szCs w:val="24"/>
          <w:lang w:val="lv-LV"/>
        </w:rPr>
        <w:t xml:space="preserve"> iela 3, Brocēni, Brocēnu novads, LV-3851. Pašvaldības mājaslapas adrese: </w:t>
      </w:r>
      <w:r w:rsidR="00C40C47" w:rsidRPr="00C40C47">
        <w:rPr>
          <w:rFonts w:ascii="Times New Roman" w:eastAsia="Times New Roman" w:hAnsi="Times New Roman" w:cs="Times New Roman"/>
          <w:b/>
          <w:bCs/>
          <w:i/>
          <w:iCs/>
          <w:color w:val="000000"/>
          <w:sz w:val="24"/>
          <w:szCs w:val="24"/>
          <w:lang w:val="lv-LV"/>
        </w:rPr>
        <w:t>http://www.broceni.lv</w:t>
      </w:r>
      <w:r w:rsidR="00C40C47" w:rsidRPr="00C40C47">
        <w:rPr>
          <w:rFonts w:ascii="Times New Roman" w:eastAsia="Times New Roman" w:hAnsi="Times New Roman" w:cs="Times New Roman"/>
          <w:color w:val="000000"/>
          <w:sz w:val="24"/>
          <w:szCs w:val="24"/>
          <w:lang w:val="lv-LV"/>
        </w:rPr>
        <w:t>.</w:t>
      </w:r>
    </w:p>
    <w:p w:rsidR="00C40C47" w:rsidRPr="00C40C47" w:rsidRDefault="00C40C47" w:rsidP="00124B88">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Skolas juridiskā adrese ir Ezera iela 6, Brocēni, Brocēnu novads, LV – 3851. Skolas </w:t>
      </w:r>
      <w:proofErr w:type="gramStart"/>
      <w:r w:rsidRPr="00C40C47">
        <w:rPr>
          <w:rFonts w:ascii="Times New Roman" w:eastAsia="Times New Roman" w:hAnsi="Times New Roman" w:cs="Times New Roman"/>
          <w:color w:val="000000"/>
          <w:sz w:val="24"/>
          <w:szCs w:val="24"/>
          <w:lang w:val="lv-LV"/>
        </w:rPr>
        <w:t>mājas lapas</w:t>
      </w:r>
      <w:proofErr w:type="gramEnd"/>
      <w:r w:rsidRPr="00C40C47">
        <w:rPr>
          <w:rFonts w:ascii="Times New Roman" w:eastAsia="Times New Roman" w:hAnsi="Times New Roman" w:cs="Times New Roman"/>
          <w:color w:val="000000"/>
          <w:sz w:val="24"/>
          <w:szCs w:val="24"/>
          <w:lang w:val="lv-LV"/>
        </w:rPr>
        <w:t xml:space="preserve"> adrese: </w:t>
      </w:r>
      <w:proofErr w:type="spellStart"/>
      <w:r w:rsidRPr="00C40C47">
        <w:rPr>
          <w:rFonts w:ascii="Times New Roman" w:eastAsia="Times New Roman" w:hAnsi="Times New Roman" w:cs="Times New Roman"/>
          <w:b/>
          <w:bCs/>
          <w:i/>
          <w:iCs/>
          <w:color w:val="000000"/>
          <w:sz w:val="24"/>
          <w:szCs w:val="24"/>
          <w:lang w:val="lv-LV"/>
        </w:rPr>
        <w:t>www.brocenuvsk.lv</w:t>
      </w:r>
      <w:proofErr w:type="spellEnd"/>
      <w:r w:rsidRPr="00C40C47">
        <w:rPr>
          <w:rFonts w:ascii="Times New Roman" w:eastAsia="Times New Roman" w:hAnsi="Times New Roman" w:cs="Times New Roman"/>
          <w:color w:val="000000"/>
          <w:sz w:val="24"/>
          <w:szCs w:val="24"/>
          <w:lang w:val="lv-LV"/>
        </w:rPr>
        <w:t>. </w:t>
      </w:r>
      <w:r w:rsidR="00843626" w:rsidRPr="00843626">
        <w:rPr>
          <w:rFonts w:ascii="Times New Roman" w:eastAsia="Times New Roman" w:hAnsi="Times New Roman" w:cs="Times New Roman"/>
          <w:color w:val="000000"/>
          <w:sz w:val="24"/>
          <w:szCs w:val="24"/>
          <w:lang w:val="lv-LV"/>
        </w:rPr>
        <w:t xml:space="preserve"> </w:t>
      </w:r>
    </w:p>
    <w:p w:rsidR="00C40C47" w:rsidRPr="00C40C47" w:rsidRDefault="00C40C47" w:rsidP="003266ED">
      <w:pPr>
        <w:spacing w:after="0" w:line="240" w:lineRule="auto"/>
        <w:jc w:val="right"/>
        <w:rPr>
          <w:rFonts w:ascii="Times New Roman" w:eastAsia="Times New Roman" w:hAnsi="Times New Roman" w:cs="Times New Roman"/>
          <w:i/>
          <w:sz w:val="24"/>
          <w:szCs w:val="24"/>
          <w:lang w:val="lv-LV"/>
        </w:rPr>
      </w:pPr>
      <w:r w:rsidRPr="00C40C47">
        <w:rPr>
          <w:rFonts w:ascii="Times New Roman" w:eastAsia="Times New Roman" w:hAnsi="Times New Roman" w:cs="Times New Roman"/>
          <w:b/>
          <w:bCs/>
          <w:color w:val="000000"/>
          <w:sz w:val="24"/>
          <w:szCs w:val="24"/>
          <w:lang w:val="lv-LV"/>
        </w:rPr>
        <w:tab/>
      </w:r>
      <w:r w:rsidRPr="00C40C47">
        <w:rPr>
          <w:rFonts w:ascii="Times New Roman" w:eastAsia="Times New Roman" w:hAnsi="Times New Roman" w:cs="Times New Roman"/>
          <w:b/>
          <w:bCs/>
          <w:color w:val="000000"/>
          <w:sz w:val="24"/>
          <w:szCs w:val="24"/>
          <w:lang w:val="lv-LV"/>
        </w:rPr>
        <w:tab/>
      </w:r>
      <w:r w:rsidRPr="00C40C47">
        <w:rPr>
          <w:rFonts w:ascii="Times New Roman" w:eastAsia="Times New Roman" w:hAnsi="Times New Roman" w:cs="Times New Roman"/>
          <w:b/>
          <w:bCs/>
          <w:color w:val="000000"/>
          <w:sz w:val="24"/>
          <w:szCs w:val="24"/>
          <w:lang w:val="lv-LV"/>
        </w:rPr>
        <w:tab/>
      </w:r>
      <w:r w:rsidRPr="00C40C47">
        <w:rPr>
          <w:rFonts w:ascii="Times New Roman" w:eastAsia="Times New Roman" w:hAnsi="Times New Roman" w:cs="Times New Roman"/>
          <w:b/>
          <w:bCs/>
          <w:color w:val="000000"/>
          <w:sz w:val="24"/>
          <w:szCs w:val="24"/>
          <w:lang w:val="lv-LV"/>
        </w:rPr>
        <w:tab/>
      </w:r>
      <w:r w:rsidRPr="00C40C47">
        <w:rPr>
          <w:rFonts w:ascii="Times New Roman" w:eastAsia="Times New Roman" w:hAnsi="Times New Roman" w:cs="Times New Roman"/>
          <w:b/>
          <w:bCs/>
          <w:color w:val="000000"/>
          <w:sz w:val="24"/>
          <w:szCs w:val="24"/>
          <w:lang w:val="lv-LV"/>
        </w:rPr>
        <w:tab/>
      </w:r>
      <w:r w:rsidRPr="00C40C47">
        <w:rPr>
          <w:rFonts w:ascii="Times New Roman" w:eastAsia="Times New Roman" w:hAnsi="Times New Roman" w:cs="Times New Roman"/>
          <w:b/>
          <w:bCs/>
          <w:color w:val="000000"/>
          <w:sz w:val="24"/>
          <w:szCs w:val="24"/>
          <w:lang w:val="lv-LV"/>
        </w:rPr>
        <w:tab/>
      </w:r>
      <w:r w:rsidRPr="00C40C47">
        <w:rPr>
          <w:rFonts w:ascii="Times New Roman" w:eastAsia="Times New Roman" w:hAnsi="Times New Roman" w:cs="Times New Roman"/>
          <w:b/>
          <w:bCs/>
          <w:color w:val="000000"/>
          <w:sz w:val="24"/>
          <w:szCs w:val="24"/>
          <w:lang w:val="lv-LV"/>
        </w:rPr>
        <w:tab/>
      </w:r>
      <w:r w:rsidRPr="00C40C47">
        <w:rPr>
          <w:rFonts w:ascii="Times New Roman" w:eastAsia="Times New Roman" w:hAnsi="Times New Roman" w:cs="Times New Roman"/>
          <w:b/>
          <w:bCs/>
          <w:color w:val="000000"/>
          <w:sz w:val="24"/>
          <w:szCs w:val="24"/>
          <w:lang w:val="lv-LV"/>
        </w:rPr>
        <w:tab/>
      </w:r>
      <w:r w:rsidRPr="00C40C47">
        <w:rPr>
          <w:rFonts w:ascii="Times New Roman" w:eastAsia="Times New Roman" w:hAnsi="Times New Roman" w:cs="Times New Roman"/>
          <w:b/>
          <w:bCs/>
          <w:color w:val="000000"/>
          <w:sz w:val="24"/>
          <w:szCs w:val="24"/>
          <w:lang w:val="lv-LV"/>
        </w:rPr>
        <w:tab/>
      </w:r>
      <w:r w:rsidRPr="00C40C47">
        <w:rPr>
          <w:rFonts w:ascii="Times New Roman" w:eastAsia="Times New Roman" w:hAnsi="Times New Roman" w:cs="Times New Roman"/>
          <w:b/>
          <w:bCs/>
          <w:color w:val="000000"/>
          <w:sz w:val="24"/>
          <w:szCs w:val="24"/>
          <w:lang w:val="lv-LV"/>
        </w:rPr>
        <w:tab/>
      </w:r>
      <w:r w:rsidRPr="00C40C47">
        <w:rPr>
          <w:rFonts w:ascii="Times New Roman" w:eastAsia="Times New Roman" w:hAnsi="Times New Roman" w:cs="Times New Roman"/>
          <w:i/>
          <w:color w:val="000000"/>
          <w:sz w:val="24"/>
          <w:szCs w:val="24"/>
          <w:lang w:val="lv-LV"/>
        </w:rPr>
        <w:t>1.tabula</w:t>
      </w:r>
    </w:p>
    <w:tbl>
      <w:tblPr>
        <w:tblW w:w="0" w:type="auto"/>
        <w:tblCellMar>
          <w:top w:w="15" w:type="dxa"/>
          <w:left w:w="15" w:type="dxa"/>
          <w:bottom w:w="15" w:type="dxa"/>
          <w:right w:w="15" w:type="dxa"/>
        </w:tblCellMar>
        <w:tblLook w:val="04A0" w:firstRow="1" w:lastRow="0" w:firstColumn="1" w:lastColumn="0" w:noHBand="0" w:noVBand="1"/>
      </w:tblPr>
      <w:tblGrid>
        <w:gridCol w:w="4992"/>
        <w:gridCol w:w="2620"/>
        <w:gridCol w:w="2572"/>
      </w:tblGrid>
      <w:tr w:rsidR="00C40C47" w:rsidRPr="00911B28" w:rsidTr="00BD18A9">
        <w:trPr>
          <w:trHeight w:val="765"/>
        </w:trPr>
        <w:tc>
          <w:tcPr>
            <w:tcW w:w="0" w:type="auto"/>
            <w:tcBorders>
              <w:top w:val="single" w:sz="8"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Izglītības programma</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Izglītības programmas licences numurs</w:t>
            </w:r>
          </w:p>
        </w:tc>
        <w:tc>
          <w:tcPr>
            <w:tcW w:w="0" w:type="auto"/>
            <w:tcBorders>
              <w:top w:val="single" w:sz="8"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Izglītojamo skaits izglītības iestādē kopā</w:t>
            </w:r>
          </w:p>
        </w:tc>
      </w:tr>
      <w:tr w:rsidR="00C40C47" w:rsidRPr="00C40C47" w:rsidTr="00BD18A9">
        <w:trPr>
          <w:trHeight w:val="255"/>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Pamatizglītības programma (21011111)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V_3379</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296</w:t>
            </w:r>
          </w:p>
        </w:tc>
      </w:tr>
      <w:tr w:rsidR="00C40C47" w:rsidRPr="00C40C47" w:rsidTr="00BD18A9">
        <w:trPr>
          <w:trHeight w:val="255"/>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Pamatizglītības programma (21011113)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V-6238</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119</w:t>
            </w:r>
          </w:p>
        </w:tc>
      </w:tr>
      <w:tr w:rsidR="00C40C47" w:rsidRPr="00C40C47" w:rsidTr="00BD18A9">
        <w:trPr>
          <w:trHeight w:val="255"/>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Pamatizglītības programma (21011114)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V_3380</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60</w:t>
            </w:r>
          </w:p>
        </w:tc>
      </w:tr>
      <w:tr w:rsidR="00C40C47" w:rsidRPr="00C40C47" w:rsidTr="00BD18A9">
        <w:trPr>
          <w:trHeight w:val="255"/>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Speciālās pamatizglītības programma izglītojamajiem ar mācīšanās traucējumiem (21015611)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V_3638</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33</w:t>
            </w:r>
          </w:p>
        </w:tc>
      </w:tr>
      <w:tr w:rsidR="00C40C47" w:rsidRPr="00C40C47" w:rsidTr="00BD18A9">
        <w:trPr>
          <w:trHeight w:val="255"/>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Vispārējās vidējās izglītības vispārizglītojošā virziena programma (31011011)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V-2239</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24</w:t>
            </w:r>
          </w:p>
        </w:tc>
      </w:tr>
      <w:tr w:rsidR="00C40C47" w:rsidRPr="00C40C47" w:rsidTr="00BD18A9">
        <w:trPr>
          <w:trHeight w:val="255"/>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Vispārējās vidējās izglītības matemātikas, dabaszinību un tehnikas virziena programma (31013011)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V-2243</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7</w:t>
            </w:r>
          </w:p>
        </w:tc>
      </w:tr>
      <w:tr w:rsidR="00C40C47" w:rsidRPr="00C40C47" w:rsidTr="00BD18A9">
        <w:trPr>
          <w:trHeight w:val="270"/>
        </w:trPr>
        <w:tc>
          <w:tcPr>
            <w:tcW w:w="0" w:type="auto"/>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Vispārējās vidējās izglītības programma (31016011)</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V_3390</w:t>
            </w:r>
          </w:p>
        </w:tc>
        <w:tc>
          <w:tcPr>
            <w:tcW w:w="0" w:type="auto"/>
            <w:tcBorders>
              <w:top w:val="single" w:sz="4" w:space="0" w:color="000000"/>
              <w:left w:val="single" w:sz="4" w:space="0" w:color="000000"/>
              <w:bottom w:val="single" w:sz="8" w:space="0" w:color="000000"/>
              <w:right w:val="single" w:sz="4" w:space="0" w:color="000000"/>
            </w:tcBorders>
            <w:shd w:val="clear" w:color="auto" w:fill="FFE599" w:themeFill="accent4" w:themeFillTint="66"/>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24</w:t>
            </w:r>
          </w:p>
        </w:tc>
      </w:tr>
    </w:tbl>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Default="00C40C47" w:rsidP="00C40C47">
      <w:pPr>
        <w:spacing w:after="0" w:line="240" w:lineRule="auto"/>
        <w:jc w:val="center"/>
        <w:rPr>
          <w:rFonts w:ascii="Times New Roman" w:eastAsia="Times New Roman" w:hAnsi="Times New Roman" w:cs="Times New Roman"/>
          <w:b/>
          <w:bCs/>
          <w:color w:val="000000"/>
          <w:sz w:val="24"/>
          <w:szCs w:val="24"/>
          <w:lang w:val="lv-LV"/>
        </w:rPr>
      </w:pPr>
      <w:r w:rsidRPr="00C40C47">
        <w:rPr>
          <w:rFonts w:ascii="Times New Roman" w:eastAsia="Times New Roman" w:hAnsi="Times New Roman" w:cs="Times New Roman"/>
          <w:b/>
          <w:bCs/>
          <w:color w:val="000000"/>
          <w:sz w:val="24"/>
          <w:szCs w:val="24"/>
          <w:lang w:val="lv-LV"/>
        </w:rPr>
        <w:t>Skolēnu un darbinieku skaits</w:t>
      </w:r>
    </w:p>
    <w:p w:rsidR="00135C73" w:rsidRPr="00C40C47" w:rsidRDefault="00135C73" w:rsidP="00C40C47">
      <w:pPr>
        <w:spacing w:after="0" w:line="240" w:lineRule="auto"/>
        <w:jc w:val="center"/>
        <w:rPr>
          <w:rFonts w:ascii="Times New Roman" w:eastAsia="Times New Roman" w:hAnsi="Times New Roman" w:cs="Times New Roman"/>
          <w:sz w:val="24"/>
          <w:szCs w:val="24"/>
          <w:lang w:val="lv-LV"/>
        </w:rPr>
      </w:pP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Skolā </w:t>
      </w:r>
      <w:proofErr w:type="gramStart"/>
      <w:r w:rsidRPr="00C40C47">
        <w:rPr>
          <w:rFonts w:ascii="Times New Roman" w:eastAsia="Times New Roman" w:hAnsi="Times New Roman" w:cs="Times New Roman"/>
          <w:color w:val="000000"/>
          <w:sz w:val="24"/>
          <w:szCs w:val="24"/>
          <w:lang w:val="lv-LV"/>
        </w:rPr>
        <w:t>2020.gada</w:t>
      </w:r>
      <w:proofErr w:type="gramEnd"/>
      <w:r w:rsidRPr="00C40C47">
        <w:rPr>
          <w:rFonts w:ascii="Times New Roman" w:eastAsia="Times New Roman" w:hAnsi="Times New Roman" w:cs="Times New Roman"/>
          <w:color w:val="000000"/>
          <w:sz w:val="24"/>
          <w:szCs w:val="24"/>
          <w:lang w:val="lv-LV"/>
        </w:rPr>
        <w:t xml:space="preserve"> 1.septembrī reģistrēti 563 skolēni. Skolā strādā 73 pedagogi un 16 tehniskie darbinieki. Atbalsta personāls - psihologs, logopēds, bibliotekārs, sociālais pedagogs, skolas māsa, karjeras konsultants.</w:t>
      </w:r>
    </w:p>
    <w:p w:rsidR="00C40C47" w:rsidRDefault="00C40C47" w:rsidP="00C40C47">
      <w:pPr>
        <w:pStyle w:val="Virsraksts1"/>
        <w:spacing w:before="0"/>
        <w:rPr>
          <w:rFonts w:eastAsia="Times New Roman"/>
          <w:lang w:val="lv-LV"/>
        </w:rPr>
      </w:pPr>
      <w:bookmarkStart w:id="2" w:name="_Toc52449467"/>
      <w:r w:rsidRPr="00C40C47">
        <w:rPr>
          <w:rFonts w:eastAsia="Times New Roman"/>
          <w:lang w:val="lv-LV"/>
        </w:rPr>
        <w:t>2. Skolas misija, vīzija un vērtības</w:t>
      </w:r>
      <w:bookmarkEnd w:id="2"/>
    </w:p>
    <w:p w:rsidR="00135C73" w:rsidRPr="00135C73" w:rsidRDefault="00135C73" w:rsidP="00135C73">
      <w:pPr>
        <w:rPr>
          <w:lang w:val="lv-LV"/>
        </w:rPr>
      </w:pP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 xml:space="preserve">Skolas vīzija: </w:t>
      </w:r>
      <w:r w:rsidRPr="00C40C47">
        <w:rPr>
          <w:rFonts w:ascii="Times New Roman" w:eastAsia="Times New Roman" w:hAnsi="Times New Roman" w:cs="Times New Roman"/>
          <w:color w:val="000000"/>
          <w:sz w:val="24"/>
          <w:szCs w:val="24"/>
          <w:lang w:val="lv-LV"/>
        </w:rPr>
        <w:t>Mūsdienīga mācīšanās organizācija, kuras pamatā ir skolas vērtības - cieņa, radošums, atbildība un uzņēmība.</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Skolas mērķis:</w:t>
      </w:r>
      <w:r w:rsidRPr="00C40C47">
        <w:rPr>
          <w:rFonts w:ascii="Times New Roman" w:eastAsia="Times New Roman" w:hAnsi="Times New Roman" w:cs="Times New Roman"/>
          <w:color w:val="000000"/>
          <w:sz w:val="24"/>
          <w:szCs w:val="24"/>
          <w:lang w:val="lv-LV"/>
        </w:rPr>
        <w:t xml:space="preserve"> Ieviest kompetenču pieeju mācību un audzināšanas darbā.</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Skolas misija:</w:t>
      </w:r>
      <w:r w:rsidRPr="00C40C47">
        <w:rPr>
          <w:rFonts w:ascii="Times New Roman" w:eastAsia="Times New Roman" w:hAnsi="Times New Roman" w:cs="Times New Roman"/>
          <w:color w:val="000000"/>
          <w:sz w:val="24"/>
          <w:szCs w:val="24"/>
          <w:lang w:val="lv-LV"/>
        </w:rPr>
        <w:t xml:space="preserve"> Skolēni spēj iegūtās zināšanas, prasmes un attieksmes lietot mainīgās dzīves situācijās.</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Skolas vērtības:</w:t>
      </w:r>
      <w:r w:rsidRPr="00C40C47">
        <w:rPr>
          <w:rFonts w:ascii="Times New Roman" w:eastAsia="Times New Roman" w:hAnsi="Times New Roman" w:cs="Times New Roman"/>
          <w:color w:val="000000"/>
          <w:sz w:val="24"/>
          <w:szCs w:val="24"/>
          <w:lang w:val="lv-LV"/>
        </w:rPr>
        <w:t xml:space="preserve"> Atbildība, cieņa, radošums.</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Skolas attīstības prioritātes 2019./2020.m.g.: </w:t>
      </w:r>
    </w:p>
    <w:p w:rsidR="00C40C47" w:rsidRPr="00C40C47" w:rsidRDefault="00C40C47" w:rsidP="00DD7979">
      <w:pPr>
        <w:numPr>
          <w:ilvl w:val="0"/>
          <w:numId w:val="1"/>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Projekta “K</w:t>
      </w:r>
      <w:r w:rsidR="004E3EFB">
        <w:rPr>
          <w:rFonts w:ascii="Times New Roman" w:eastAsia="Times New Roman" w:hAnsi="Times New Roman" w:cs="Times New Roman"/>
          <w:color w:val="000000"/>
          <w:sz w:val="24"/>
          <w:szCs w:val="24"/>
          <w:lang w:val="lv-LV"/>
        </w:rPr>
        <w:t xml:space="preserve">ompetenču pieeja mācību saturā” </w:t>
      </w:r>
      <w:r w:rsidRPr="00C40C47">
        <w:rPr>
          <w:rFonts w:ascii="Times New Roman" w:eastAsia="Times New Roman" w:hAnsi="Times New Roman" w:cs="Times New Roman"/>
          <w:color w:val="000000"/>
          <w:sz w:val="24"/>
          <w:szCs w:val="24"/>
          <w:lang w:val="lv-LV"/>
        </w:rPr>
        <w:t>aprobācija.</w:t>
      </w:r>
    </w:p>
    <w:p w:rsidR="00C40C47" w:rsidRPr="00C40C47" w:rsidRDefault="00C40C47" w:rsidP="00DD7979">
      <w:pPr>
        <w:numPr>
          <w:ilvl w:val="0"/>
          <w:numId w:val="1"/>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lastRenderedPageBreak/>
        <w:t>Lietpratības pieejas īstenošana mācīšanas un mācīšanās procesā.</w:t>
      </w:r>
    </w:p>
    <w:p w:rsidR="00C40C47" w:rsidRPr="00C40C47" w:rsidRDefault="00C40C47" w:rsidP="00DD7979">
      <w:pPr>
        <w:numPr>
          <w:ilvl w:val="0"/>
          <w:numId w:val="1"/>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Skolēnu, skolotāju un vecāku sadarbības pilnveide</w:t>
      </w:r>
      <w:r w:rsidR="004E3EFB">
        <w:rPr>
          <w:rFonts w:ascii="Times New Roman" w:eastAsia="Times New Roman" w:hAnsi="Times New Roman" w:cs="Times New Roman"/>
          <w:color w:val="000000"/>
          <w:sz w:val="24"/>
          <w:szCs w:val="24"/>
          <w:lang w:val="lv-LV"/>
        </w:rPr>
        <w:t>.</w:t>
      </w:r>
    </w:p>
    <w:p w:rsidR="00C40C47" w:rsidRDefault="00C40C47" w:rsidP="00C40C47">
      <w:pPr>
        <w:spacing w:after="0" w:line="240" w:lineRule="auto"/>
        <w:rPr>
          <w:rFonts w:ascii="Times New Roman" w:eastAsia="Times New Roman" w:hAnsi="Times New Roman" w:cs="Times New Roman"/>
          <w:sz w:val="24"/>
          <w:szCs w:val="24"/>
          <w:lang w:val="lv-LV"/>
        </w:rPr>
      </w:pPr>
    </w:p>
    <w:p w:rsidR="003266ED" w:rsidRPr="00C40C47" w:rsidRDefault="003266ED"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40C47">
      <w:pPr>
        <w:pStyle w:val="Virsraksts1"/>
        <w:spacing w:before="0"/>
        <w:rPr>
          <w:rFonts w:eastAsia="Times New Roman"/>
          <w:sz w:val="24"/>
          <w:szCs w:val="24"/>
          <w:lang w:val="lv-LV"/>
        </w:rPr>
      </w:pPr>
      <w:bookmarkStart w:id="3" w:name="_Toc52449468"/>
      <w:r w:rsidRPr="00C40C47">
        <w:rPr>
          <w:rFonts w:eastAsia="Times New Roman"/>
          <w:lang w:val="lv-LV"/>
        </w:rPr>
        <w:t xml:space="preserve">3. Īstenojamās izglītības programmas, skolēnu skaits katrā no tām </w:t>
      </w:r>
      <w:r w:rsidRPr="00C40C47">
        <w:rPr>
          <w:rFonts w:eastAsia="Times New Roman"/>
          <w:lang w:val="lv-LV"/>
        </w:rPr>
        <w:br/>
        <w:t>2019./20.m.g. 1. septembrī</w:t>
      </w:r>
      <w:bookmarkEnd w:id="3"/>
    </w:p>
    <w:p w:rsidR="00C40C47" w:rsidRPr="00C40C47" w:rsidRDefault="00C40C47" w:rsidP="00C40C47">
      <w:pPr>
        <w:spacing w:after="0" w:line="240" w:lineRule="auto"/>
        <w:jc w:val="right"/>
        <w:rPr>
          <w:rFonts w:ascii="Times New Roman" w:eastAsia="Times New Roman" w:hAnsi="Times New Roman" w:cs="Times New Roman"/>
          <w:i/>
          <w:sz w:val="24"/>
          <w:szCs w:val="24"/>
          <w:lang w:val="lv-LV"/>
        </w:rPr>
      </w:pPr>
      <w:r w:rsidRPr="00C40C47">
        <w:rPr>
          <w:rFonts w:ascii="Times New Roman" w:eastAsia="Times New Roman" w:hAnsi="Times New Roman" w:cs="Times New Roman"/>
          <w:i/>
          <w:color w:val="000000"/>
          <w:sz w:val="24"/>
          <w:szCs w:val="24"/>
          <w:lang w:val="lv-LV"/>
        </w:rPr>
        <w:t>2.tabula</w:t>
      </w:r>
    </w:p>
    <w:tbl>
      <w:tblPr>
        <w:tblW w:w="0" w:type="auto"/>
        <w:tblCellMar>
          <w:top w:w="15" w:type="dxa"/>
          <w:left w:w="15" w:type="dxa"/>
          <w:bottom w:w="15" w:type="dxa"/>
          <w:right w:w="15" w:type="dxa"/>
        </w:tblCellMar>
        <w:tblLook w:val="04A0" w:firstRow="1" w:lastRow="0" w:firstColumn="1" w:lastColumn="0" w:noHBand="0" w:noVBand="1"/>
      </w:tblPr>
      <w:tblGrid>
        <w:gridCol w:w="837"/>
        <w:gridCol w:w="5472"/>
        <w:gridCol w:w="1176"/>
        <w:gridCol w:w="1312"/>
        <w:gridCol w:w="1392"/>
      </w:tblGrid>
      <w:tr w:rsidR="00C40C47" w:rsidRPr="00C40C47" w:rsidTr="00BD18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40C47">
            <w:pPr>
              <w:spacing w:after="0" w:line="240" w:lineRule="auto"/>
              <w:rPr>
                <w:rFonts w:ascii="Times New Roman" w:eastAsia="Times New Roman" w:hAnsi="Times New Roman" w:cs="Times New Roman"/>
                <w:sz w:val="24"/>
                <w:szCs w:val="24"/>
                <w:lang w:val="lv-LV"/>
              </w:rPr>
            </w:pPr>
            <w:proofErr w:type="spellStart"/>
            <w:r w:rsidRPr="00C40C47">
              <w:rPr>
                <w:rFonts w:ascii="Times New Roman" w:eastAsia="Times New Roman" w:hAnsi="Times New Roman" w:cs="Times New Roman"/>
                <w:b/>
                <w:bCs/>
                <w:color w:val="000000"/>
                <w:sz w:val="24"/>
                <w:szCs w:val="24"/>
                <w:lang w:val="lv-LV"/>
              </w:rPr>
              <w:t>N.p.k</w:t>
            </w:r>
            <w:proofErr w:type="spellEnd"/>
            <w:r w:rsidRPr="00C40C47">
              <w:rPr>
                <w:rFonts w:ascii="Times New Roman" w:eastAsia="Times New Roman" w:hAnsi="Times New Roman" w:cs="Times New Roman"/>
                <w:b/>
                <w:bCs/>
                <w:color w:val="000000"/>
                <w:sz w:val="24"/>
                <w:szCs w:val="24"/>
                <w:lang w:val="lv-LV"/>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Programmas nosaukums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Kods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Licences Nr.</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Skolēnu skaits</w:t>
            </w:r>
          </w:p>
        </w:tc>
      </w:tr>
      <w:tr w:rsidR="00C40C47" w:rsidRPr="00C40C47" w:rsidTr="00BD18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Pamatizglītības programma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21011111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V-5411</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299</w:t>
            </w:r>
          </w:p>
        </w:tc>
      </w:tr>
      <w:tr w:rsidR="00C40C47" w:rsidRPr="00C40C47" w:rsidTr="00BD18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ind w:firstLine="7"/>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Speciālās pamatizglītības </w:t>
            </w:r>
            <w:proofErr w:type="gramStart"/>
            <w:r w:rsidRPr="00C40C47">
              <w:rPr>
                <w:rFonts w:ascii="Times New Roman" w:eastAsia="Times New Roman" w:hAnsi="Times New Roman" w:cs="Times New Roman"/>
                <w:color w:val="000000"/>
                <w:sz w:val="24"/>
                <w:szCs w:val="24"/>
                <w:lang w:val="lv-LV"/>
              </w:rPr>
              <w:t>programma izglītojamiem</w:t>
            </w:r>
            <w:proofErr w:type="gramEnd"/>
            <w:r w:rsidRPr="00C40C47">
              <w:rPr>
                <w:rFonts w:ascii="Times New Roman" w:eastAsia="Times New Roman" w:hAnsi="Times New Roman" w:cs="Times New Roman"/>
                <w:color w:val="000000"/>
                <w:sz w:val="24"/>
                <w:szCs w:val="24"/>
                <w:lang w:val="lv-LV"/>
              </w:rPr>
              <w:t xml:space="preserve"> ar mācīšanās traucējumiem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21015611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V-4273</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41</w:t>
            </w:r>
          </w:p>
        </w:tc>
      </w:tr>
      <w:tr w:rsidR="00C40C47" w:rsidRPr="00C40C47" w:rsidTr="00BD18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Vispārējās vidējās izglītības matemātikas, dabaszinību un tehnikas virziena programma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31013011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V-2243</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23</w:t>
            </w:r>
          </w:p>
        </w:tc>
      </w:tr>
      <w:tr w:rsidR="00C40C47" w:rsidRPr="00C40C47" w:rsidTr="00BD18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Vispārējās vidējās izglītības vispārizglītojošā virziena programma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31011011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V-2239</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30</w:t>
            </w:r>
          </w:p>
        </w:tc>
      </w:tr>
      <w:tr w:rsidR="00C40C47" w:rsidRPr="00C40C47" w:rsidTr="00BD18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Pamatizglītības programma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21011113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V-6238</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150</w:t>
            </w:r>
          </w:p>
        </w:tc>
      </w:tr>
    </w:tbl>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Skolēnu skaits</w:t>
      </w:r>
    </w:p>
    <w:p w:rsidR="00C40C47" w:rsidRDefault="00C40C47" w:rsidP="00C40C47">
      <w:pPr>
        <w:spacing w:after="0" w:line="240" w:lineRule="auto"/>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FF0000"/>
          <w:sz w:val="24"/>
          <w:szCs w:val="24"/>
          <w:lang w:val="lv-LV"/>
        </w:rPr>
        <w:t> </w:t>
      </w:r>
      <w:r w:rsidRPr="00C40C47">
        <w:rPr>
          <w:rFonts w:ascii="Times New Roman" w:eastAsia="Times New Roman" w:hAnsi="Times New Roman" w:cs="Times New Roman"/>
          <w:color w:val="FF0000"/>
          <w:sz w:val="24"/>
          <w:szCs w:val="24"/>
          <w:lang w:val="lv-LV"/>
        </w:rPr>
        <w:tab/>
      </w:r>
      <w:r w:rsidRPr="00C40C47">
        <w:rPr>
          <w:rFonts w:ascii="Times New Roman" w:eastAsia="Times New Roman" w:hAnsi="Times New Roman" w:cs="Times New Roman"/>
          <w:color w:val="000000"/>
          <w:sz w:val="24"/>
          <w:szCs w:val="24"/>
          <w:lang w:val="lv-LV"/>
        </w:rPr>
        <w:t>Brocēnu vidusskolā 2019./20.m.g. 1. septembrī reģistrēti 543 skolēni. </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Default="00C40C47" w:rsidP="00C40C47">
      <w:pPr>
        <w:pStyle w:val="Virsraksts1"/>
        <w:spacing w:before="0"/>
        <w:rPr>
          <w:rFonts w:eastAsia="Times New Roman"/>
          <w:lang w:val="lv-LV"/>
        </w:rPr>
      </w:pPr>
      <w:bookmarkStart w:id="4" w:name="_Toc52449469"/>
      <w:r w:rsidRPr="00C40C47">
        <w:rPr>
          <w:rFonts w:eastAsia="Times New Roman"/>
          <w:lang w:val="lv-LV"/>
        </w:rPr>
        <w:t>4. 2019./2020.mācību gada mērķi, uzdevumi un rezultāti</w:t>
      </w:r>
      <w:bookmarkEnd w:id="4"/>
    </w:p>
    <w:p w:rsidR="00C40C47" w:rsidRPr="00C40C47" w:rsidRDefault="00C40C47" w:rsidP="00C40C47">
      <w:pPr>
        <w:rPr>
          <w:lang w:val="lv-LV"/>
        </w:rPr>
      </w:pP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Mērķis:</w:t>
      </w:r>
      <w:r w:rsidRPr="00C40C47">
        <w:rPr>
          <w:rFonts w:ascii="Times New Roman" w:eastAsia="Times New Roman" w:hAnsi="Times New Roman" w:cs="Times New Roman"/>
          <w:b/>
          <w:bCs/>
          <w:color w:val="000000"/>
          <w:sz w:val="28"/>
          <w:szCs w:val="28"/>
          <w:lang w:val="lv-LV"/>
        </w:rPr>
        <w:t xml:space="preserve"> </w:t>
      </w:r>
      <w:r w:rsidRPr="00C40C47">
        <w:rPr>
          <w:rFonts w:ascii="Times New Roman" w:eastAsia="Times New Roman" w:hAnsi="Times New Roman" w:cs="Times New Roman"/>
          <w:color w:val="000000"/>
          <w:sz w:val="24"/>
          <w:szCs w:val="24"/>
          <w:lang w:val="lv-LV"/>
        </w:rPr>
        <w:t>Ieviest kompetenču pieeju mācību un audzināšanas darbā.</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Uzdevumi.</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lang w:val="lv-LV"/>
        </w:rPr>
        <w:t>1. pamatjoma - Mācību saturs</w:t>
      </w:r>
    </w:p>
    <w:p w:rsidR="00C40C47" w:rsidRPr="00C40C47" w:rsidRDefault="00C40C47" w:rsidP="00C40C47">
      <w:pPr>
        <w:shd w:val="clear" w:color="auto" w:fill="FFFFFF"/>
        <w:spacing w:after="0" w:line="240" w:lineRule="auto"/>
        <w:ind w:right="11"/>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lang w:val="lv-LV"/>
        </w:rPr>
        <w:t xml:space="preserve">Projekta “Kompetenču </w:t>
      </w:r>
      <w:r w:rsidR="008742D9">
        <w:rPr>
          <w:rFonts w:ascii="Times New Roman" w:eastAsia="Times New Roman" w:hAnsi="Times New Roman" w:cs="Times New Roman"/>
          <w:b/>
          <w:bCs/>
          <w:i/>
          <w:iCs/>
          <w:color w:val="000000"/>
          <w:sz w:val="24"/>
          <w:szCs w:val="24"/>
          <w:lang w:val="lv-LV"/>
        </w:rPr>
        <w:t>pieeja mācību saturā” aprobācija</w:t>
      </w:r>
    </w:p>
    <w:p w:rsidR="00C40C47" w:rsidRPr="00C40C47" w:rsidRDefault="00C40C47" w:rsidP="00DD7979">
      <w:pPr>
        <w:numPr>
          <w:ilvl w:val="0"/>
          <w:numId w:val="2"/>
        </w:numPr>
        <w:shd w:val="clear" w:color="auto" w:fill="FFFFFF"/>
        <w:spacing w:after="0" w:line="240" w:lineRule="auto"/>
        <w:ind w:left="785"/>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Notikušas kopīgas pedagogu mācības, lai sagatavotos kompetencēs balstīta izglītības satura ieviešanai.</w:t>
      </w:r>
    </w:p>
    <w:p w:rsidR="00C40C47" w:rsidRPr="00C40C47" w:rsidRDefault="00C40C47" w:rsidP="00DD7979">
      <w:pPr>
        <w:numPr>
          <w:ilvl w:val="0"/>
          <w:numId w:val="2"/>
        </w:numPr>
        <w:shd w:val="clear" w:color="auto" w:fill="FFFFFF"/>
        <w:spacing w:after="0" w:line="240" w:lineRule="auto"/>
        <w:ind w:left="785"/>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Izveidoti divi virzieni vispārējās izglītības programmā.</w:t>
      </w:r>
    </w:p>
    <w:p w:rsidR="00C40C47" w:rsidRPr="00C40C47" w:rsidRDefault="00C40C47" w:rsidP="00DD7979">
      <w:pPr>
        <w:numPr>
          <w:ilvl w:val="0"/>
          <w:numId w:val="3"/>
        </w:numPr>
        <w:shd w:val="clear" w:color="auto" w:fill="FFFFFF"/>
        <w:spacing w:after="0" w:line="240" w:lineRule="auto"/>
        <w:ind w:left="785"/>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 Veikta mācību priekšmetu programmu un tematisko plānu korekcija atbilstoši izvirzītajai prioritātei.</w:t>
      </w:r>
    </w:p>
    <w:p w:rsidR="00C40C47" w:rsidRPr="00C40C47" w:rsidRDefault="00C40C47" w:rsidP="00DD7979">
      <w:pPr>
        <w:numPr>
          <w:ilvl w:val="0"/>
          <w:numId w:val="3"/>
        </w:numPr>
        <w:shd w:val="clear" w:color="auto" w:fill="FFFFFF"/>
        <w:spacing w:after="0" w:line="240" w:lineRule="auto"/>
        <w:ind w:left="785"/>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 Organizēti pieredzes apmaiņas semināri.</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lang w:val="lv-LV"/>
        </w:rPr>
        <w:t>2. pa</w:t>
      </w:r>
      <w:r>
        <w:rPr>
          <w:rFonts w:ascii="Times New Roman" w:eastAsia="Times New Roman" w:hAnsi="Times New Roman" w:cs="Times New Roman"/>
          <w:b/>
          <w:bCs/>
          <w:i/>
          <w:iCs/>
          <w:color w:val="000000"/>
          <w:sz w:val="24"/>
          <w:szCs w:val="24"/>
          <w:lang w:val="lv-LV"/>
        </w:rPr>
        <w:t>matjoma - Mācīšana un mācīšanās</w:t>
      </w:r>
    </w:p>
    <w:p w:rsidR="00C40C47" w:rsidRPr="00C40C47" w:rsidRDefault="00C40C47" w:rsidP="00C40C47">
      <w:pPr>
        <w:shd w:val="clear" w:color="auto" w:fill="FFFFFF"/>
        <w:spacing w:after="0" w:line="240" w:lineRule="auto"/>
        <w:ind w:right="11"/>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lang w:val="lv-LV"/>
        </w:rPr>
        <w:t>Kompetenču pieejas īstenošana</w:t>
      </w:r>
      <w:r w:rsidR="008742D9">
        <w:rPr>
          <w:rFonts w:ascii="Times New Roman" w:eastAsia="Times New Roman" w:hAnsi="Times New Roman" w:cs="Times New Roman"/>
          <w:b/>
          <w:bCs/>
          <w:i/>
          <w:iCs/>
          <w:color w:val="000000"/>
          <w:sz w:val="24"/>
          <w:szCs w:val="24"/>
          <w:lang w:val="lv-LV"/>
        </w:rPr>
        <w:t xml:space="preserve"> mācīšanas un mācīšanās procesā</w:t>
      </w:r>
    </w:p>
    <w:p w:rsidR="00C40C47" w:rsidRPr="00C40C47" w:rsidRDefault="00C40C47" w:rsidP="00DD7979">
      <w:pPr>
        <w:numPr>
          <w:ilvl w:val="0"/>
          <w:numId w:val="4"/>
        </w:numPr>
        <w:shd w:val="clear" w:color="auto" w:fill="FFFFFF"/>
        <w:spacing w:after="0" w:line="240" w:lineRule="auto"/>
        <w:ind w:left="785"/>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Izveidotas pedagogu sadarbības grupas.</w:t>
      </w:r>
    </w:p>
    <w:p w:rsidR="00C40C47" w:rsidRPr="00C40C47" w:rsidRDefault="00C40C47" w:rsidP="00DD7979">
      <w:pPr>
        <w:numPr>
          <w:ilvl w:val="0"/>
          <w:numId w:val="4"/>
        </w:numPr>
        <w:shd w:val="clear" w:color="auto" w:fill="FFFFFF"/>
        <w:spacing w:after="0" w:line="240" w:lineRule="auto"/>
        <w:ind w:left="785"/>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Mainīta metodiskā darba organizācijas struktūra.</w:t>
      </w:r>
    </w:p>
    <w:p w:rsidR="00C40C47" w:rsidRPr="00C40C47" w:rsidRDefault="00C40C47" w:rsidP="00DD7979">
      <w:pPr>
        <w:numPr>
          <w:ilvl w:val="0"/>
          <w:numId w:val="4"/>
        </w:numPr>
        <w:shd w:val="clear" w:color="auto" w:fill="FFFFFF"/>
        <w:spacing w:after="0" w:line="240" w:lineRule="auto"/>
        <w:ind w:left="785"/>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Palielinājies vēroto un analizēto stundu skaits.</w:t>
      </w:r>
    </w:p>
    <w:p w:rsidR="00C40C47" w:rsidRPr="00C40C47" w:rsidRDefault="00C40C47" w:rsidP="00DD7979">
      <w:pPr>
        <w:numPr>
          <w:ilvl w:val="0"/>
          <w:numId w:val="4"/>
        </w:numPr>
        <w:shd w:val="clear" w:color="auto" w:fill="FFFFFF"/>
        <w:spacing w:after="0" w:line="240" w:lineRule="auto"/>
        <w:ind w:left="785"/>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Palielinājies</w:t>
      </w:r>
      <w:r w:rsidRPr="00C40C47">
        <w:rPr>
          <w:rFonts w:ascii="Times New Roman" w:eastAsia="Times New Roman" w:hAnsi="Times New Roman" w:cs="Times New Roman"/>
          <w:color w:val="000000"/>
          <w:sz w:val="20"/>
          <w:szCs w:val="20"/>
          <w:lang w:val="lv-LV"/>
        </w:rPr>
        <w:t xml:space="preserve"> </w:t>
      </w:r>
      <w:r w:rsidRPr="00C40C47">
        <w:rPr>
          <w:rFonts w:ascii="Times New Roman" w:eastAsia="Times New Roman" w:hAnsi="Times New Roman" w:cs="Times New Roman"/>
          <w:color w:val="000000"/>
          <w:sz w:val="24"/>
          <w:szCs w:val="24"/>
          <w:lang w:val="lv-LV"/>
        </w:rPr>
        <w:t> multidisciplināro un starpdisciplināro stundu un projektu skaits.</w:t>
      </w:r>
    </w:p>
    <w:p w:rsidR="00C40C47" w:rsidRPr="00C40C47" w:rsidRDefault="00C40C47" w:rsidP="00DD7979">
      <w:pPr>
        <w:numPr>
          <w:ilvl w:val="0"/>
          <w:numId w:val="4"/>
        </w:numPr>
        <w:shd w:val="clear" w:color="auto" w:fill="FFFFFF"/>
        <w:spacing w:after="0" w:line="240" w:lineRule="auto"/>
        <w:ind w:left="785"/>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Mainīta izglītojamo zināšanu vērtēšanas kārtība.</w:t>
      </w:r>
    </w:p>
    <w:p w:rsidR="00C40C47" w:rsidRPr="00C40C47" w:rsidRDefault="00C40C47" w:rsidP="00DD7979">
      <w:pPr>
        <w:numPr>
          <w:ilvl w:val="0"/>
          <w:numId w:val="4"/>
        </w:numPr>
        <w:shd w:val="clear" w:color="auto" w:fill="FFFFFF"/>
        <w:spacing w:after="0" w:line="240" w:lineRule="auto"/>
        <w:ind w:left="785"/>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Pilnveidots darbs ar talantīgajiem</w:t>
      </w:r>
      <w:r w:rsidR="004E3EFB">
        <w:rPr>
          <w:rFonts w:ascii="Times New Roman" w:eastAsia="Times New Roman" w:hAnsi="Times New Roman" w:cs="Times New Roman"/>
          <w:color w:val="000000"/>
          <w:sz w:val="24"/>
          <w:szCs w:val="24"/>
          <w:lang w:val="lv-LV"/>
        </w:rPr>
        <w:t xml:space="preserve"> skolēniem</w:t>
      </w:r>
      <w:r w:rsidRPr="00C40C47">
        <w:rPr>
          <w:rFonts w:ascii="Times New Roman" w:eastAsia="Times New Roman" w:hAnsi="Times New Roman" w:cs="Times New Roman"/>
          <w:color w:val="000000"/>
          <w:sz w:val="24"/>
          <w:szCs w:val="24"/>
          <w:lang w:val="lv-LV"/>
        </w:rPr>
        <w:t xml:space="preserve"> un</w:t>
      </w:r>
      <w:r w:rsidR="004E3EFB">
        <w:rPr>
          <w:rFonts w:ascii="Times New Roman" w:eastAsia="Times New Roman" w:hAnsi="Times New Roman" w:cs="Times New Roman"/>
          <w:color w:val="000000"/>
          <w:sz w:val="24"/>
          <w:szCs w:val="24"/>
          <w:lang w:val="lv-LV"/>
        </w:rPr>
        <w:t xml:space="preserve"> skolēniem</w:t>
      </w:r>
      <w:r w:rsidRPr="00C40C47">
        <w:rPr>
          <w:rFonts w:ascii="Times New Roman" w:eastAsia="Times New Roman" w:hAnsi="Times New Roman" w:cs="Times New Roman"/>
          <w:color w:val="000000"/>
          <w:sz w:val="24"/>
          <w:szCs w:val="24"/>
          <w:lang w:val="lv-LV"/>
        </w:rPr>
        <w:t>, kuriem ir mācīšanās grūtības.</w:t>
      </w:r>
    </w:p>
    <w:p w:rsidR="00C40C47" w:rsidRDefault="00C40C47" w:rsidP="00DD7979">
      <w:pPr>
        <w:numPr>
          <w:ilvl w:val="0"/>
          <w:numId w:val="4"/>
        </w:numPr>
        <w:shd w:val="clear" w:color="auto" w:fill="FFFFFF"/>
        <w:spacing w:after="0" w:line="240" w:lineRule="auto"/>
        <w:ind w:left="785"/>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 xml:space="preserve">Akcentēta izglītojamo </w:t>
      </w:r>
      <w:proofErr w:type="spellStart"/>
      <w:r w:rsidRPr="00C40C47">
        <w:rPr>
          <w:rFonts w:ascii="Times New Roman" w:eastAsia="Times New Roman" w:hAnsi="Times New Roman" w:cs="Times New Roman"/>
          <w:color w:val="000000"/>
          <w:sz w:val="24"/>
          <w:szCs w:val="24"/>
          <w:lang w:val="lv-LV"/>
        </w:rPr>
        <w:t>pašvadītas</w:t>
      </w:r>
      <w:proofErr w:type="spellEnd"/>
      <w:r w:rsidRPr="00C40C47">
        <w:rPr>
          <w:rFonts w:ascii="Times New Roman" w:eastAsia="Times New Roman" w:hAnsi="Times New Roman" w:cs="Times New Roman"/>
          <w:color w:val="000000"/>
          <w:sz w:val="24"/>
          <w:szCs w:val="24"/>
          <w:lang w:val="lv-LV"/>
        </w:rPr>
        <w:t xml:space="preserve"> mācīšanās prasmju apguve.</w:t>
      </w:r>
    </w:p>
    <w:p w:rsidR="00C40C47" w:rsidRPr="00C40C47" w:rsidRDefault="00C40C47" w:rsidP="00C40C47">
      <w:pPr>
        <w:shd w:val="clear" w:color="auto" w:fill="FFFFFF"/>
        <w:spacing w:after="0" w:line="240" w:lineRule="auto"/>
        <w:ind w:left="785"/>
        <w:jc w:val="both"/>
        <w:textAlignment w:val="baseline"/>
        <w:rPr>
          <w:rFonts w:ascii="Times New Roman" w:eastAsia="Times New Roman" w:hAnsi="Times New Roman" w:cs="Times New Roman"/>
          <w:color w:val="000000"/>
          <w:sz w:val="24"/>
          <w:szCs w:val="24"/>
          <w:lang w:val="lv-LV"/>
        </w:rPr>
      </w:pPr>
    </w:p>
    <w:p w:rsidR="00C40C47" w:rsidRPr="00C40C47" w:rsidRDefault="00C40C47" w:rsidP="00C40C47">
      <w:pPr>
        <w:shd w:val="clear" w:color="auto" w:fill="FFFFFF"/>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4. Pamatjoma</w:t>
      </w:r>
      <w:r>
        <w:rPr>
          <w:rFonts w:ascii="Times New Roman" w:eastAsia="Times New Roman" w:hAnsi="Times New Roman" w:cs="Times New Roman"/>
          <w:b/>
          <w:bCs/>
          <w:color w:val="000000"/>
          <w:sz w:val="24"/>
          <w:szCs w:val="24"/>
          <w:lang w:val="lv-LV"/>
        </w:rPr>
        <w:t xml:space="preserve"> - Atbalsts skolēniem</w:t>
      </w:r>
    </w:p>
    <w:p w:rsidR="00C40C47" w:rsidRPr="00C40C47" w:rsidRDefault="00C40C47" w:rsidP="00C40C47">
      <w:pPr>
        <w:shd w:val="clear" w:color="auto" w:fill="FFFFFF"/>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lang w:val="lv-LV"/>
        </w:rPr>
        <w:t>Katra skolēna spēju, prasmju izzin</w:t>
      </w:r>
      <w:r w:rsidR="004E3EFB">
        <w:rPr>
          <w:rFonts w:ascii="Times New Roman" w:eastAsia="Times New Roman" w:hAnsi="Times New Roman" w:cs="Times New Roman"/>
          <w:b/>
          <w:bCs/>
          <w:i/>
          <w:iCs/>
          <w:color w:val="000000"/>
          <w:sz w:val="24"/>
          <w:szCs w:val="24"/>
          <w:lang w:val="lv-LV"/>
        </w:rPr>
        <w:t>āšana un personības attīs</w:t>
      </w:r>
      <w:r w:rsidR="008742D9">
        <w:rPr>
          <w:rFonts w:ascii="Times New Roman" w:eastAsia="Times New Roman" w:hAnsi="Times New Roman" w:cs="Times New Roman"/>
          <w:b/>
          <w:bCs/>
          <w:i/>
          <w:iCs/>
          <w:color w:val="000000"/>
          <w:sz w:val="24"/>
          <w:szCs w:val="24"/>
          <w:lang w:val="lv-LV"/>
        </w:rPr>
        <w:t>tīšana</w:t>
      </w:r>
    </w:p>
    <w:p w:rsidR="00C40C47" w:rsidRPr="00C40C47" w:rsidRDefault="00C40C47" w:rsidP="00DD7979">
      <w:pPr>
        <w:pStyle w:val="Sarakstarindkopa"/>
        <w:numPr>
          <w:ilvl w:val="0"/>
          <w:numId w:val="45"/>
        </w:numPr>
        <w:shd w:val="clear" w:color="auto" w:fill="FFFFFF"/>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Daudzveidīgs interešu izglītības, Brocēnu sporta skolas, B</w:t>
      </w:r>
      <w:r w:rsidR="004E3EFB">
        <w:rPr>
          <w:rFonts w:ascii="Times New Roman" w:eastAsia="Times New Roman" w:hAnsi="Times New Roman" w:cs="Times New Roman"/>
          <w:color w:val="000000"/>
          <w:sz w:val="24"/>
          <w:szCs w:val="24"/>
          <w:lang w:val="lv-LV"/>
        </w:rPr>
        <w:t xml:space="preserve">rocēnu </w:t>
      </w:r>
      <w:r w:rsidRPr="00C40C47">
        <w:rPr>
          <w:rFonts w:ascii="Times New Roman" w:eastAsia="Times New Roman" w:hAnsi="Times New Roman" w:cs="Times New Roman"/>
          <w:color w:val="000000"/>
          <w:sz w:val="24"/>
          <w:szCs w:val="24"/>
          <w:lang w:val="lv-LV"/>
        </w:rPr>
        <w:t>KIC  piedāvājums.</w:t>
      </w:r>
    </w:p>
    <w:p w:rsidR="00C40C47" w:rsidRPr="00C40C47" w:rsidRDefault="00C40C47" w:rsidP="00DD7979">
      <w:pPr>
        <w:pStyle w:val="Sarakstarindkopa"/>
        <w:numPr>
          <w:ilvl w:val="0"/>
          <w:numId w:val="45"/>
        </w:numPr>
        <w:shd w:val="clear" w:color="auto" w:fill="FFFFFF"/>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Psihologa un ka</w:t>
      </w:r>
      <w:r w:rsidR="004E3EFB">
        <w:rPr>
          <w:rFonts w:ascii="Times New Roman" w:eastAsia="Times New Roman" w:hAnsi="Times New Roman" w:cs="Times New Roman"/>
          <w:color w:val="000000"/>
          <w:sz w:val="24"/>
          <w:szCs w:val="24"/>
          <w:lang w:val="lv-LV"/>
        </w:rPr>
        <w:t>rjeras izpētes testu izvērtēšana</w:t>
      </w:r>
      <w:r w:rsidRPr="00C40C47">
        <w:rPr>
          <w:rFonts w:ascii="Times New Roman" w:eastAsia="Times New Roman" w:hAnsi="Times New Roman" w:cs="Times New Roman"/>
          <w:color w:val="000000"/>
          <w:sz w:val="24"/>
          <w:szCs w:val="24"/>
          <w:lang w:val="lv-LV"/>
        </w:rPr>
        <w:t>.</w:t>
      </w:r>
    </w:p>
    <w:p w:rsidR="00C40C47" w:rsidRPr="00C40C47" w:rsidRDefault="00C40C47" w:rsidP="00DD7979">
      <w:pPr>
        <w:pStyle w:val="Sarakstarindkopa"/>
        <w:numPr>
          <w:ilvl w:val="0"/>
          <w:numId w:val="45"/>
        </w:numPr>
        <w:shd w:val="clear" w:color="auto" w:fill="FFFFFF"/>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lastRenderedPageBreak/>
        <w:t>Apkopoti skolēnu sasniegumi mācību priekšmetu olimpiādēs, konkursos un sporta sacensībās.</w:t>
      </w:r>
    </w:p>
    <w:p w:rsidR="00C40C47" w:rsidRPr="00C40C47" w:rsidRDefault="00C40C47" w:rsidP="00C40C47">
      <w:pPr>
        <w:shd w:val="clear" w:color="auto" w:fill="FFFFFF"/>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ab/>
      </w:r>
    </w:p>
    <w:p w:rsidR="00C40C47" w:rsidRPr="00C40C47" w:rsidRDefault="00C40C47" w:rsidP="00C40C47">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b/>
          <w:bCs/>
          <w:color w:val="000000"/>
          <w:sz w:val="24"/>
          <w:szCs w:val="24"/>
          <w:lang w:val="lv-LV"/>
        </w:rPr>
        <w:t>5. Pamatjoma - Skolas vide</w:t>
      </w:r>
    </w:p>
    <w:p w:rsidR="00C40C47" w:rsidRDefault="00C40C47" w:rsidP="00C40C47">
      <w:pPr>
        <w:spacing w:after="0" w:line="240" w:lineRule="auto"/>
        <w:rPr>
          <w:rFonts w:ascii="Times New Roman" w:eastAsia="Times New Roman" w:hAnsi="Times New Roman" w:cs="Times New Roman"/>
          <w:b/>
          <w:bCs/>
          <w:i/>
          <w:iCs/>
          <w:color w:val="000000"/>
          <w:sz w:val="24"/>
          <w:szCs w:val="24"/>
          <w:lang w:val="lv-LV"/>
        </w:rPr>
      </w:pPr>
      <w:r w:rsidRPr="00C40C47">
        <w:rPr>
          <w:rFonts w:ascii="Times New Roman" w:eastAsia="Times New Roman" w:hAnsi="Times New Roman" w:cs="Times New Roman"/>
          <w:b/>
          <w:bCs/>
          <w:i/>
          <w:iCs/>
          <w:color w:val="000000"/>
          <w:sz w:val="24"/>
          <w:szCs w:val="24"/>
          <w:lang w:val="lv-LV"/>
        </w:rPr>
        <w:t>S</w:t>
      </w:r>
      <w:r>
        <w:rPr>
          <w:rFonts w:ascii="Times New Roman" w:eastAsia="Times New Roman" w:hAnsi="Times New Roman" w:cs="Times New Roman"/>
          <w:b/>
          <w:bCs/>
          <w:i/>
          <w:iCs/>
          <w:color w:val="000000"/>
          <w:sz w:val="24"/>
          <w:szCs w:val="24"/>
          <w:lang w:val="lv-LV"/>
        </w:rPr>
        <w:t>kolas vides estētiskā pilnveide</w:t>
      </w:r>
    </w:p>
    <w:p w:rsidR="00C40C47" w:rsidRPr="00C40C47" w:rsidRDefault="004E3EFB" w:rsidP="00DD7979">
      <w:pPr>
        <w:pStyle w:val="Sarakstarindkopa"/>
        <w:numPr>
          <w:ilvl w:val="0"/>
          <w:numId w:val="46"/>
        </w:numPr>
        <w:spacing w:after="0" w:line="240" w:lineRule="auto"/>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Atjaunota d</w:t>
      </w:r>
      <w:r w:rsidR="00C40C47" w:rsidRPr="00C40C47">
        <w:rPr>
          <w:rFonts w:ascii="Times New Roman" w:eastAsia="Times New Roman" w:hAnsi="Times New Roman" w:cs="Times New Roman"/>
          <w:color w:val="000000"/>
          <w:sz w:val="24"/>
          <w:szCs w:val="24"/>
          <w:lang w:val="lv-LV"/>
        </w:rPr>
        <w:t>abas zinātņu ēkas apkures sistēma.</w:t>
      </w:r>
    </w:p>
    <w:p w:rsidR="00C40C47" w:rsidRPr="00C40C47" w:rsidRDefault="00C40C47" w:rsidP="00DD7979">
      <w:pPr>
        <w:pStyle w:val="Sarakstarindkopa"/>
        <w:numPr>
          <w:ilvl w:val="0"/>
          <w:numId w:val="46"/>
        </w:numPr>
        <w:spacing w:after="0" w:line="240" w:lineRule="auto"/>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Izremontēti skolas internāta zēnu un meiteņu sanitārie mezgli.</w:t>
      </w:r>
    </w:p>
    <w:p w:rsidR="00C40C47" w:rsidRPr="00C40C47" w:rsidRDefault="00C40C47" w:rsidP="00DD7979">
      <w:pPr>
        <w:pStyle w:val="Sarakstarindkopa"/>
        <w:numPr>
          <w:ilvl w:val="0"/>
          <w:numId w:val="46"/>
        </w:numPr>
        <w:spacing w:after="0" w:line="240" w:lineRule="auto"/>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Izremontēta internāta guļamtelpa (510.telpa).</w:t>
      </w:r>
    </w:p>
    <w:p w:rsidR="00C40C47" w:rsidRPr="00C40C47" w:rsidRDefault="00C40C47" w:rsidP="00DD7979">
      <w:pPr>
        <w:pStyle w:val="Sarakstarindkopa"/>
        <w:numPr>
          <w:ilvl w:val="0"/>
          <w:numId w:val="46"/>
        </w:numPr>
        <w:spacing w:after="0" w:line="240" w:lineRule="auto"/>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Veikts jaunā korpusa jumta remonts.</w:t>
      </w:r>
    </w:p>
    <w:p w:rsidR="00C40C47" w:rsidRPr="00C40C47" w:rsidRDefault="00C40C47" w:rsidP="00DD7979">
      <w:pPr>
        <w:pStyle w:val="Sarakstarindkopa"/>
        <w:numPr>
          <w:ilvl w:val="0"/>
          <w:numId w:val="46"/>
        </w:num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Izveidota jauna apstādījumu dobe Cieceres ezera pusē. </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lang w:val="lv-LV"/>
        </w:rPr>
        <w:t>Skolas vērtību -</w:t>
      </w:r>
      <w:r>
        <w:rPr>
          <w:rFonts w:ascii="Times New Roman" w:eastAsia="Times New Roman" w:hAnsi="Times New Roman" w:cs="Times New Roman"/>
          <w:b/>
          <w:bCs/>
          <w:i/>
          <w:iCs/>
          <w:color w:val="000000"/>
          <w:sz w:val="24"/>
          <w:szCs w:val="24"/>
          <w:lang w:val="lv-LV"/>
        </w:rPr>
        <w:t xml:space="preserve"> </w:t>
      </w:r>
      <w:r w:rsidRPr="00C40C47">
        <w:rPr>
          <w:rFonts w:ascii="Times New Roman" w:eastAsia="Times New Roman" w:hAnsi="Times New Roman" w:cs="Times New Roman"/>
          <w:b/>
          <w:bCs/>
          <w:i/>
          <w:iCs/>
          <w:color w:val="000000"/>
          <w:sz w:val="24"/>
          <w:szCs w:val="24"/>
          <w:lang w:val="lv-LV"/>
        </w:rPr>
        <w:t xml:space="preserve">atbildība, </w:t>
      </w:r>
      <w:r>
        <w:rPr>
          <w:rFonts w:ascii="Times New Roman" w:eastAsia="Times New Roman" w:hAnsi="Times New Roman" w:cs="Times New Roman"/>
          <w:b/>
          <w:bCs/>
          <w:i/>
          <w:iCs/>
          <w:color w:val="000000"/>
          <w:sz w:val="24"/>
          <w:szCs w:val="24"/>
          <w:lang w:val="lv-LV"/>
        </w:rPr>
        <w:t xml:space="preserve">cieņa, radošums </w:t>
      </w:r>
      <w:r w:rsidR="00267D45">
        <w:rPr>
          <w:rFonts w:ascii="Times New Roman" w:eastAsia="Times New Roman" w:hAnsi="Times New Roman" w:cs="Times New Roman"/>
          <w:b/>
          <w:bCs/>
          <w:i/>
          <w:iCs/>
          <w:color w:val="000000"/>
          <w:sz w:val="24"/>
          <w:szCs w:val="24"/>
          <w:lang w:val="lv-LV"/>
        </w:rPr>
        <w:t>–</w:t>
      </w:r>
      <w:r>
        <w:rPr>
          <w:rFonts w:ascii="Times New Roman" w:eastAsia="Times New Roman" w:hAnsi="Times New Roman" w:cs="Times New Roman"/>
          <w:b/>
          <w:bCs/>
          <w:i/>
          <w:iCs/>
          <w:color w:val="000000"/>
          <w:sz w:val="24"/>
          <w:szCs w:val="24"/>
          <w:lang w:val="lv-LV"/>
        </w:rPr>
        <w:t xml:space="preserve"> iedzīvināšana</w:t>
      </w:r>
    </w:p>
    <w:p w:rsidR="00C40C47" w:rsidRPr="00C40C47" w:rsidRDefault="00C40C47" w:rsidP="00DD7979">
      <w:pPr>
        <w:numPr>
          <w:ilvl w:val="0"/>
          <w:numId w:val="5"/>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Skola mērķtiecīgi strādā pie skolas vērtību kā skolas kultūras sastāvdaļas nostiprināšanas.</w:t>
      </w:r>
    </w:p>
    <w:p w:rsidR="00C40C47" w:rsidRPr="00C40C47" w:rsidRDefault="00C40C47" w:rsidP="00DD7979">
      <w:pPr>
        <w:numPr>
          <w:ilvl w:val="0"/>
          <w:numId w:val="5"/>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Izveidoti skolas vērtības skaidrojošie stendi, tie izvietoti vecās skolas ēkas vestibilā; mācību klasēs izvietoti materiāli par skolas vērtībām.</w:t>
      </w:r>
    </w:p>
    <w:p w:rsidR="00C40C47" w:rsidRPr="00C40C47" w:rsidRDefault="00C40C47" w:rsidP="00DD7979">
      <w:pPr>
        <w:numPr>
          <w:ilvl w:val="0"/>
          <w:numId w:val="5"/>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Audzināšanas stundās tiek apspriesta skolas vērtību iedzīvināšana skolas dzīvē.   </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40C47">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b/>
          <w:bCs/>
          <w:color w:val="000000"/>
          <w:sz w:val="24"/>
          <w:szCs w:val="24"/>
          <w:lang w:val="lv-LV"/>
        </w:rPr>
        <w:t xml:space="preserve">6. Pamatjoma. </w:t>
      </w:r>
      <w:r w:rsidR="00267D45">
        <w:rPr>
          <w:rFonts w:ascii="Times New Roman" w:eastAsia="Times New Roman" w:hAnsi="Times New Roman" w:cs="Times New Roman"/>
          <w:b/>
          <w:bCs/>
          <w:color w:val="000000"/>
          <w:sz w:val="24"/>
          <w:szCs w:val="24"/>
          <w:lang w:val="lv-LV"/>
        </w:rPr>
        <w:t>–</w:t>
      </w:r>
      <w:r>
        <w:rPr>
          <w:rFonts w:ascii="Times New Roman" w:eastAsia="Times New Roman" w:hAnsi="Times New Roman" w:cs="Times New Roman"/>
          <w:b/>
          <w:bCs/>
          <w:color w:val="000000"/>
          <w:sz w:val="24"/>
          <w:szCs w:val="24"/>
          <w:lang w:val="lv-LV"/>
        </w:rPr>
        <w:t xml:space="preserve"> Resursi</w:t>
      </w:r>
    </w:p>
    <w:p w:rsidR="00C40C47" w:rsidRPr="00C40C47" w:rsidRDefault="00C40C47" w:rsidP="00267D45">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r w:rsidRPr="00C40C47">
        <w:rPr>
          <w:rFonts w:ascii="Times New Roman" w:eastAsia="Times New Roman" w:hAnsi="Times New Roman" w:cs="Times New Roman"/>
          <w:b/>
          <w:bCs/>
          <w:i/>
          <w:iCs/>
          <w:color w:val="000000"/>
          <w:sz w:val="24"/>
          <w:szCs w:val="24"/>
          <w:lang w:val="lv-LV"/>
        </w:rPr>
        <w:t xml:space="preserve"> Pedagogu tālākizglītības atbilstība jaunā </w:t>
      </w:r>
      <w:r>
        <w:rPr>
          <w:rFonts w:ascii="Times New Roman" w:eastAsia="Times New Roman" w:hAnsi="Times New Roman" w:cs="Times New Roman"/>
          <w:b/>
          <w:bCs/>
          <w:i/>
          <w:iCs/>
          <w:color w:val="000000"/>
          <w:sz w:val="24"/>
          <w:szCs w:val="24"/>
          <w:lang w:val="lv-LV"/>
        </w:rPr>
        <w:t>mācību satura un pieejas maiņai</w:t>
      </w:r>
    </w:p>
    <w:p w:rsidR="00267D45" w:rsidRDefault="00267D45" w:rsidP="00267D45">
      <w:pPr>
        <w:pStyle w:val="Sarakstarindkopa"/>
        <w:numPr>
          <w:ilvl w:val="0"/>
          <w:numId w:val="6"/>
        </w:numP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Skola ir projekta </w:t>
      </w:r>
      <w:r w:rsidRPr="00267D45">
        <w:rPr>
          <w:rFonts w:ascii="Times New Roman" w:eastAsia="Times New Roman" w:hAnsi="Times New Roman" w:cs="Times New Roman"/>
          <w:i/>
          <w:color w:val="000000"/>
          <w:sz w:val="24"/>
          <w:szCs w:val="24"/>
          <w:lang w:val="lv-LV"/>
        </w:rPr>
        <w:t>Skola 2030</w:t>
      </w:r>
      <w:r>
        <w:rPr>
          <w:rFonts w:ascii="Times New Roman" w:eastAsia="Times New Roman" w:hAnsi="Times New Roman" w:cs="Times New Roman"/>
          <w:color w:val="000000"/>
          <w:sz w:val="24"/>
          <w:szCs w:val="24"/>
          <w:lang w:val="lv-LV"/>
        </w:rPr>
        <w:t xml:space="preserve"> </w:t>
      </w:r>
      <w:proofErr w:type="spellStart"/>
      <w:r>
        <w:rPr>
          <w:rFonts w:ascii="Times New Roman" w:eastAsia="Times New Roman" w:hAnsi="Times New Roman" w:cs="Times New Roman"/>
          <w:color w:val="000000"/>
          <w:sz w:val="24"/>
          <w:szCs w:val="24"/>
          <w:lang w:val="lv-LV"/>
        </w:rPr>
        <w:t>dalībskola</w:t>
      </w:r>
      <w:proofErr w:type="spellEnd"/>
      <w:r>
        <w:rPr>
          <w:rFonts w:ascii="Times New Roman" w:eastAsia="Times New Roman" w:hAnsi="Times New Roman" w:cs="Times New Roman"/>
          <w:color w:val="000000"/>
          <w:sz w:val="24"/>
          <w:szCs w:val="24"/>
          <w:lang w:val="lv-LV"/>
        </w:rPr>
        <w:t>.</w:t>
      </w:r>
    </w:p>
    <w:p w:rsidR="00267D45" w:rsidRDefault="00267D45" w:rsidP="00267D45">
      <w:pPr>
        <w:pStyle w:val="Sarakstarindkopa"/>
        <w:numPr>
          <w:ilvl w:val="0"/>
          <w:numId w:val="6"/>
        </w:numPr>
        <w:rPr>
          <w:rFonts w:ascii="Times New Roman" w:eastAsia="Times New Roman" w:hAnsi="Times New Roman" w:cs="Times New Roman"/>
          <w:color w:val="000000"/>
          <w:sz w:val="24"/>
          <w:szCs w:val="24"/>
          <w:lang w:val="lv-LV"/>
        </w:rPr>
      </w:pPr>
      <w:r w:rsidRPr="00267D45">
        <w:rPr>
          <w:rFonts w:ascii="Times New Roman" w:eastAsia="Times New Roman" w:hAnsi="Times New Roman" w:cs="Times New Roman"/>
          <w:color w:val="000000"/>
          <w:sz w:val="24"/>
          <w:szCs w:val="24"/>
          <w:lang w:val="lv-LV"/>
        </w:rPr>
        <w:t>Skola ir 3 skolotāju komandas (sākumskolas, pamatskolas, vidusskolas) apmeklējuši projekta “Kompetenču pieeja mācību saturā” aprobācijas kursus.</w:t>
      </w:r>
    </w:p>
    <w:p w:rsidR="00C40C47" w:rsidRPr="00267D45" w:rsidRDefault="00C40C47" w:rsidP="00267D45">
      <w:pPr>
        <w:pStyle w:val="Sarakstarindkopa"/>
        <w:numPr>
          <w:ilvl w:val="0"/>
          <w:numId w:val="6"/>
        </w:numPr>
        <w:rPr>
          <w:rFonts w:ascii="Times New Roman" w:eastAsia="Times New Roman" w:hAnsi="Times New Roman" w:cs="Times New Roman"/>
          <w:color w:val="000000"/>
          <w:sz w:val="24"/>
          <w:szCs w:val="24"/>
          <w:lang w:val="lv-LV"/>
        </w:rPr>
      </w:pPr>
      <w:r w:rsidRPr="00267D45">
        <w:rPr>
          <w:rFonts w:ascii="Times New Roman" w:eastAsia="Times New Roman" w:hAnsi="Times New Roman" w:cs="Times New Roman"/>
          <w:color w:val="000000"/>
          <w:sz w:val="24"/>
          <w:szCs w:val="24"/>
          <w:lang w:val="lv-LV"/>
        </w:rPr>
        <w:t xml:space="preserve">12 pedagogi apmeklējuši projekta Erasmus ++ kursus dažādās valstīs, iegūstot ierosmi un idejas digitālo tehnoloģiju izmantošanai klasē, akcentējot skolēnu iesaisti digitālajā klasē un dažādu </w:t>
      </w:r>
      <w:r w:rsidR="00267D45">
        <w:rPr>
          <w:rFonts w:ascii="Times New Roman" w:eastAsia="Times New Roman" w:hAnsi="Times New Roman" w:cs="Times New Roman"/>
          <w:color w:val="000000"/>
          <w:sz w:val="24"/>
          <w:szCs w:val="24"/>
          <w:lang w:val="lv-LV"/>
        </w:rPr>
        <w:t>tiešsaistes</w:t>
      </w:r>
      <w:r w:rsidRPr="00267D45">
        <w:rPr>
          <w:rFonts w:ascii="Times New Roman" w:eastAsia="Times New Roman" w:hAnsi="Times New Roman" w:cs="Times New Roman"/>
          <w:color w:val="000000"/>
          <w:sz w:val="24"/>
          <w:szCs w:val="24"/>
          <w:lang w:val="lv-LV"/>
        </w:rPr>
        <w:t xml:space="preserve"> rīku lietošanu, piemērojot to katram mācību priekšmetam.</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r w:rsidRPr="00C40C47">
        <w:rPr>
          <w:rFonts w:ascii="Times New Roman" w:eastAsia="Times New Roman" w:hAnsi="Times New Roman" w:cs="Times New Roman"/>
          <w:i/>
          <w:iCs/>
          <w:color w:val="000000"/>
          <w:sz w:val="24"/>
          <w:szCs w:val="24"/>
          <w:lang w:val="lv-LV"/>
        </w:rPr>
        <w:t>  </w:t>
      </w:r>
      <w:r w:rsidRPr="00C40C47">
        <w:rPr>
          <w:rFonts w:ascii="Times New Roman" w:eastAsia="Times New Roman" w:hAnsi="Times New Roman" w:cs="Times New Roman"/>
          <w:b/>
          <w:bCs/>
          <w:i/>
          <w:iCs/>
          <w:color w:val="000000"/>
          <w:sz w:val="24"/>
          <w:szCs w:val="24"/>
          <w:lang w:val="lv-LV"/>
        </w:rPr>
        <w:t>Resursu racionāla izmantošana</w:t>
      </w:r>
    </w:p>
    <w:p w:rsidR="00C40C47" w:rsidRPr="00C40C47" w:rsidRDefault="00C40C47" w:rsidP="00DD7979">
      <w:pPr>
        <w:numPr>
          <w:ilvl w:val="0"/>
          <w:numId w:val="8"/>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Izveidota portatīvā datorklase.</w:t>
      </w:r>
    </w:p>
    <w:p w:rsidR="00C40C47" w:rsidRPr="00C40C47" w:rsidRDefault="00267D45" w:rsidP="00DD7979">
      <w:pPr>
        <w:numPr>
          <w:ilvl w:val="0"/>
          <w:numId w:val="9"/>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Iegādāti</w:t>
      </w:r>
      <w:r w:rsidR="00C40C47" w:rsidRPr="00C40C47">
        <w:rPr>
          <w:rFonts w:ascii="Times New Roman" w:eastAsia="Times New Roman" w:hAnsi="Times New Roman" w:cs="Times New Roman"/>
          <w:color w:val="000000"/>
          <w:sz w:val="24"/>
          <w:szCs w:val="24"/>
          <w:lang w:val="lv-LV"/>
        </w:rPr>
        <w:t xml:space="preserve"> 10 </w:t>
      </w:r>
      <w:proofErr w:type="gramStart"/>
      <w:r w:rsidR="00C40C47" w:rsidRPr="00C40C47">
        <w:rPr>
          <w:rFonts w:ascii="Times New Roman" w:eastAsia="Times New Roman" w:hAnsi="Times New Roman" w:cs="Times New Roman"/>
          <w:color w:val="000000"/>
          <w:sz w:val="24"/>
          <w:szCs w:val="24"/>
          <w:lang w:val="lv-LV"/>
        </w:rPr>
        <w:t>datori</w:t>
      </w:r>
      <w:proofErr w:type="gramEnd"/>
      <w:r w:rsidR="00C40C47" w:rsidRPr="00C40C47">
        <w:rPr>
          <w:rFonts w:ascii="Times New Roman" w:eastAsia="Times New Roman" w:hAnsi="Times New Roman" w:cs="Times New Roman"/>
          <w:color w:val="000000"/>
          <w:sz w:val="24"/>
          <w:szCs w:val="24"/>
          <w:lang w:val="lv-LV"/>
        </w:rPr>
        <w:t xml:space="preserve"> un monitori</w:t>
      </w:r>
      <w:r>
        <w:rPr>
          <w:rFonts w:ascii="Times New Roman" w:eastAsia="Times New Roman" w:hAnsi="Times New Roman" w:cs="Times New Roman"/>
          <w:color w:val="000000"/>
          <w:sz w:val="24"/>
          <w:szCs w:val="24"/>
          <w:lang w:val="lv-LV"/>
        </w:rPr>
        <w:t>.</w:t>
      </w:r>
    </w:p>
    <w:p w:rsidR="00C40C47" w:rsidRPr="00C40C47" w:rsidRDefault="00C40C47" w:rsidP="00DD7979">
      <w:pPr>
        <w:numPr>
          <w:ilvl w:val="0"/>
          <w:numId w:val="9"/>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 xml:space="preserve">Iegādāta interaktīvā tāfele matemātikas kabinetā, multifunkcionālā iekārta </w:t>
      </w:r>
      <w:proofErr w:type="spellStart"/>
      <w:r w:rsidRPr="00C40C47">
        <w:rPr>
          <w:rFonts w:ascii="Times New Roman" w:eastAsia="Times New Roman" w:hAnsi="Times New Roman" w:cs="Times New Roman"/>
          <w:color w:val="000000"/>
          <w:sz w:val="24"/>
          <w:szCs w:val="24"/>
          <w:lang w:val="lv-LV"/>
        </w:rPr>
        <w:t>datorkabinetā</w:t>
      </w:r>
      <w:proofErr w:type="spellEnd"/>
      <w:r w:rsidRPr="00C40C47">
        <w:rPr>
          <w:rFonts w:ascii="Times New Roman" w:eastAsia="Times New Roman" w:hAnsi="Times New Roman" w:cs="Times New Roman"/>
          <w:color w:val="000000"/>
          <w:sz w:val="24"/>
          <w:szCs w:val="24"/>
          <w:lang w:val="lv-LV"/>
        </w:rPr>
        <w:t>.</w:t>
      </w:r>
    </w:p>
    <w:p w:rsidR="00C40C47" w:rsidRPr="00C40C47" w:rsidRDefault="00C40C47" w:rsidP="00DD7979">
      <w:pPr>
        <w:numPr>
          <w:ilvl w:val="0"/>
          <w:numId w:val="9"/>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Nomainīti 2 projektori mācību kabinetos.</w:t>
      </w:r>
    </w:p>
    <w:p w:rsidR="00C40C47" w:rsidRPr="00C40C47" w:rsidRDefault="00C40C47" w:rsidP="00DD7979">
      <w:pPr>
        <w:numPr>
          <w:ilvl w:val="0"/>
          <w:numId w:val="9"/>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Videonovērošanas sistēma papildināta ar 2 kamerām.</w:t>
      </w:r>
    </w:p>
    <w:p w:rsidR="00C40C47" w:rsidRPr="00C40C47" w:rsidRDefault="00C40C47" w:rsidP="00DD7979">
      <w:pPr>
        <w:numPr>
          <w:ilvl w:val="0"/>
          <w:numId w:val="9"/>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Izbūvēts jauns datortīkls vecās skolas ēkā.</w:t>
      </w:r>
    </w:p>
    <w:p w:rsidR="00C40C47" w:rsidRPr="00C40C47" w:rsidRDefault="00267D45" w:rsidP="00267D45">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sz w:val="24"/>
          <w:szCs w:val="24"/>
          <w:lang w:val="lv-LV"/>
        </w:rPr>
        <w:t>     </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7.pamatjoma - Skolas darba organizācija, vadī</w:t>
      </w:r>
      <w:r>
        <w:rPr>
          <w:rFonts w:ascii="Times New Roman" w:eastAsia="Times New Roman" w:hAnsi="Times New Roman" w:cs="Times New Roman"/>
          <w:b/>
          <w:bCs/>
          <w:color w:val="000000"/>
          <w:sz w:val="24"/>
          <w:szCs w:val="24"/>
          <w:lang w:val="lv-LV"/>
        </w:rPr>
        <w:t>ba un kvalitātes nodrošināšana</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lang w:val="lv-LV"/>
        </w:rPr>
        <w:t>Pilnvērtīga skolas attīstības p</w:t>
      </w:r>
      <w:r>
        <w:rPr>
          <w:rFonts w:ascii="Times New Roman" w:eastAsia="Times New Roman" w:hAnsi="Times New Roman" w:cs="Times New Roman"/>
          <w:b/>
          <w:bCs/>
          <w:i/>
          <w:iCs/>
          <w:color w:val="000000"/>
          <w:sz w:val="24"/>
          <w:szCs w:val="24"/>
          <w:lang w:val="lv-LV"/>
        </w:rPr>
        <w:t>lāna realizācija un pārraudzība</w:t>
      </w:r>
    </w:p>
    <w:p w:rsidR="00C40C47" w:rsidRPr="00C40C47" w:rsidRDefault="00C40C47" w:rsidP="00DD7979">
      <w:pPr>
        <w:numPr>
          <w:ilvl w:val="0"/>
          <w:numId w:val="10"/>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Skolas vadība mērķtiecīgi organizē un īsteno attīstības plāna izstrādi un izvērtēšanu.</w:t>
      </w:r>
    </w:p>
    <w:p w:rsidR="00C40C47" w:rsidRPr="00C40C47" w:rsidRDefault="00C40C47" w:rsidP="00DD7979">
      <w:pPr>
        <w:numPr>
          <w:ilvl w:val="0"/>
          <w:numId w:val="10"/>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 Attīstības plāns balstās uz valsts izglītības prioritātēm, Brocēnu novada attīstības programmu 2014.-</w:t>
      </w:r>
      <w:proofErr w:type="gramStart"/>
      <w:r w:rsidRPr="00C40C47">
        <w:rPr>
          <w:rFonts w:ascii="Times New Roman" w:eastAsia="Times New Roman" w:hAnsi="Times New Roman" w:cs="Times New Roman"/>
          <w:color w:val="000000"/>
          <w:sz w:val="24"/>
          <w:szCs w:val="24"/>
          <w:lang w:val="lv-LV"/>
        </w:rPr>
        <w:t>2020.gadam</w:t>
      </w:r>
      <w:proofErr w:type="gramEnd"/>
      <w:r w:rsidRPr="00C40C47">
        <w:rPr>
          <w:rFonts w:ascii="Times New Roman" w:eastAsia="Times New Roman" w:hAnsi="Times New Roman" w:cs="Times New Roman"/>
          <w:color w:val="000000"/>
          <w:sz w:val="24"/>
          <w:szCs w:val="24"/>
          <w:lang w:val="lv-LV"/>
        </w:rPr>
        <w:t>, nepieciešamības gadījumā plāns tiek koriģēts.</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54EF7">
      <w:pPr>
        <w:spacing w:after="0" w:line="240" w:lineRule="auto"/>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b/>
          <w:bCs/>
          <w:i/>
          <w:iCs/>
          <w:color w:val="000000"/>
          <w:sz w:val="24"/>
          <w:szCs w:val="24"/>
          <w:lang w:val="lv-LV"/>
        </w:rPr>
        <w:t>Efektīva skolas vadības un pedagogu sadarbība mācību un aud</w:t>
      </w:r>
      <w:r w:rsidR="000C3AB7">
        <w:rPr>
          <w:rFonts w:ascii="Times New Roman" w:eastAsia="Times New Roman" w:hAnsi="Times New Roman" w:cs="Times New Roman"/>
          <w:b/>
          <w:bCs/>
          <w:i/>
          <w:iCs/>
          <w:color w:val="000000"/>
          <w:sz w:val="24"/>
          <w:szCs w:val="24"/>
          <w:lang w:val="lv-LV"/>
        </w:rPr>
        <w:t>zināšanas procesa nodrošināšanā</w:t>
      </w:r>
      <w:r w:rsidR="00C54EF7" w:rsidRPr="00C40C47">
        <w:rPr>
          <w:rFonts w:ascii="Times New Roman" w:eastAsia="Times New Roman" w:hAnsi="Times New Roman" w:cs="Times New Roman"/>
          <w:color w:val="000000"/>
          <w:sz w:val="24"/>
          <w:szCs w:val="24"/>
          <w:lang w:val="lv-LV"/>
        </w:rPr>
        <w:t xml:space="preserve"> </w:t>
      </w:r>
      <w:r w:rsidRPr="00C40C47">
        <w:rPr>
          <w:rFonts w:ascii="Times New Roman" w:eastAsia="Times New Roman" w:hAnsi="Times New Roman" w:cs="Times New Roman"/>
          <w:color w:val="000000"/>
          <w:sz w:val="24"/>
          <w:szCs w:val="24"/>
          <w:lang w:val="lv-LV"/>
        </w:rPr>
        <w:t>Skolas vadība ir atvērta komunikācijai mācību procesa plānošanā un konfliktsituāciju risināšanā</w:t>
      </w:r>
      <w:r w:rsidR="00267D45">
        <w:rPr>
          <w:rFonts w:ascii="Times New Roman" w:eastAsia="Times New Roman" w:hAnsi="Times New Roman" w:cs="Times New Roman"/>
          <w:color w:val="000000"/>
          <w:sz w:val="24"/>
          <w:szCs w:val="24"/>
          <w:lang w:val="lv-LV"/>
        </w:rPr>
        <w:t>, n</w:t>
      </w:r>
      <w:r w:rsidRPr="00C40C47">
        <w:rPr>
          <w:rFonts w:ascii="Times New Roman" w:eastAsia="Times New Roman" w:hAnsi="Times New Roman" w:cs="Times New Roman"/>
          <w:color w:val="000000"/>
          <w:sz w:val="24"/>
          <w:szCs w:val="24"/>
          <w:lang w:val="lv-LV"/>
        </w:rPr>
        <w:t>otiek elastīga sadarbība ar pedagogiem.</w:t>
      </w:r>
    </w:p>
    <w:p w:rsidR="00C40C47" w:rsidRPr="00C40C47" w:rsidRDefault="00267D45" w:rsidP="00DD7979">
      <w:pPr>
        <w:numPr>
          <w:ilvl w:val="0"/>
          <w:numId w:val="11"/>
        </w:numPr>
        <w:spacing w:after="0" w:line="240" w:lineRule="auto"/>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Skolas vadība un pedagogi aktīvi sadarbojā</w:t>
      </w:r>
      <w:r w:rsidR="00C40C47" w:rsidRPr="00C40C47">
        <w:rPr>
          <w:rFonts w:ascii="Times New Roman" w:eastAsia="Times New Roman" w:hAnsi="Times New Roman" w:cs="Times New Roman"/>
          <w:color w:val="000000"/>
          <w:sz w:val="24"/>
          <w:szCs w:val="24"/>
          <w:lang w:val="lv-LV"/>
        </w:rPr>
        <w:t>s skolas audzināšanas darba stratēģijas 2020.-</w:t>
      </w:r>
      <w:proofErr w:type="gramStart"/>
      <w:r w:rsidR="00C40C47" w:rsidRPr="00C40C47">
        <w:rPr>
          <w:rFonts w:ascii="Times New Roman" w:eastAsia="Times New Roman" w:hAnsi="Times New Roman" w:cs="Times New Roman"/>
          <w:color w:val="000000"/>
          <w:sz w:val="24"/>
          <w:szCs w:val="24"/>
          <w:lang w:val="lv-LV"/>
        </w:rPr>
        <w:t>2023.gadam</w:t>
      </w:r>
      <w:proofErr w:type="gramEnd"/>
      <w:r w:rsidR="00C40C47" w:rsidRPr="00C40C47">
        <w:rPr>
          <w:rFonts w:ascii="Times New Roman" w:eastAsia="Times New Roman" w:hAnsi="Times New Roman" w:cs="Times New Roman"/>
          <w:color w:val="000000"/>
          <w:sz w:val="24"/>
          <w:szCs w:val="24"/>
          <w:lang w:val="lv-LV"/>
        </w:rPr>
        <w:t xml:space="preserve"> izveidē.</w:t>
      </w:r>
    </w:p>
    <w:p w:rsidR="00665887" w:rsidRDefault="00665887" w:rsidP="00267D45">
      <w:pPr>
        <w:pStyle w:val="Virsraksts1"/>
        <w:jc w:val="left"/>
        <w:rPr>
          <w:rFonts w:eastAsia="Times New Roman" w:cs="Times New Roman"/>
          <w:b w:val="0"/>
          <w:sz w:val="24"/>
          <w:szCs w:val="24"/>
          <w:lang w:val="lv-LV"/>
        </w:rPr>
      </w:pPr>
    </w:p>
    <w:p w:rsidR="00267D45" w:rsidRDefault="00267D45" w:rsidP="00267D45">
      <w:pPr>
        <w:rPr>
          <w:lang w:val="lv-LV"/>
        </w:rPr>
      </w:pPr>
    </w:p>
    <w:p w:rsidR="00267D45" w:rsidRDefault="00267D45" w:rsidP="00267D45">
      <w:pPr>
        <w:rPr>
          <w:lang w:val="lv-LV"/>
        </w:rPr>
      </w:pPr>
    </w:p>
    <w:p w:rsidR="00267D45" w:rsidRPr="00267D45" w:rsidRDefault="00267D45" w:rsidP="00267D45">
      <w:pPr>
        <w:rPr>
          <w:lang w:val="lv-LV"/>
        </w:rPr>
      </w:pPr>
    </w:p>
    <w:p w:rsidR="00C40C47" w:rsidRDefault="00C40C47" w:rsidP="000C3AB7">
      <w:pPr>
        <w:pStyle w:val="Virsraksts1"/>
        <w:rPr>
          <w:rFonts w:eastAsia="Times New Roman"/>
          <w:lang w:val="lv-LV"/>
        </w:rPr>
      </w:pPr>
      <w:bookmarkStart w:id="5" w:name="_Toc52449470"/>
      <w:r w:rsidRPr="00C40C47">
        <w:rPr>
          <w:rFonts w:eastAsia="Times New Roman"/>
          <w:lang w:val="lv-LV"/>
        </w:rPr>
        <w:t>5. 2019./2020.mācību gadā īstenotie lielākie projekti</w:t>
      </w:r>
      <w:bookmarkEnd w:id="5"/>
    </w:p>
    <w:p w:rsidR="000C3AB7" w:rsidRPr="000C3AB7" w:rsidRDefault="000C3AB7" w:rsidP="000C3AB7">
      <w:pPr>
        <w:jc w:val="right"/>
        <w:rPr>
          <w:rFonts w:ascii="Times New Roman" w:hAnsi="Times New Roman" w:cs="Times New Roman"/>
          <w:i/>
          <w:sz w:val="24"/>
          <w:szCs w:val="24"/>
          <w:lang w:val="lv-LV"/>
        </w:rPr>
      </w:pPr>
      <w:r w:rsidRPr="000C3AB7">
        <w:rPr>
          <w:rFonts w:ascii="Times New Roman" w:hAnsi="Times New Roman" w:cs="Times New Roman"/>
          <w:i/>
          <w:sz w:val="24"/>
          <w:szCs w:val="24"/>
          <w:lang w:val="lv-LV"/>
        </w:rPr>
        <w:t>3.tabula</w:t>
      </w:r>
    </w:p>
    <w:tbl>
      <w:tblPr>
        <w:tblW w:w="0" w:type="auto"/>
        <w:tblCellMar>
          <w:top w:w="15" w:type="dxa"/>
          <w:left w:w="15" w:type="dxa"/>
          <w:bottom w:w="15" w:type="dxa"/>
          <w:right w:w="15" w:type="dxa"/>
        </w:tblCellMar>
        <w:tblLook w:val="04A0" w:firstRow="1" w:lastRow="0" w:firstColumn="1" w:lastColumn="0" w:noHBand="0" w:noVBand="1"/>
      </w:tblPr>
      <w:tblGrid>
        <w:gridCol w:w="642"/>
        <w:gridCol w:w="2209"/>
        <w:gridCol w:w="2636"/>
        <w:gridCol w:w="4702"/>
      </w:tblGrid>
      <w:tr w:rsidR="00C40C47" w:rsidRPr="00C40C47" w:rsidTr="00C40C47">
        <w:trPr>
          <w:trHeight w:val="7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Nr. p.k.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PROJEKTA NOSAUKUMS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KOORDINĒTĀJS,</w:t>
            </w:r>
          </w:p>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FINANSĒTĀJS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IEGUVUMI</w:t>
            </w:r>
          </w:p>
        </w:tc>
      </w:tr>
      <w:tr w:rsidR="00C40C47" w:rsidRPr="00911B28" w:rsidTr="00C40C47">
        <w:trPr>
          <w:trHeight w:val="18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267D45" w:rsidP="00C40C47">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b/>
                <w:bCs/>
                <w:color w:val="000000"/>
                <w:sz w:val="24"/>
                <w:szCs w:val="24"/>
                <w:lang w:val="lv-LV"/>
              </w:rPr>
              <w:t>1</w:t>
            </w:r>
            <w:r w:rsidR="00C40C47" w:rsidRPr="00C40C47">
              <w:rPr>
                <w:rFonts w:ascii="Times New Roman" w:eastAsia="Times New Roman" w:hAnsi="Times New Roman" w:cs="Times New Roman"/>
                <w:b/>
                <w:bCs/>
                <w:color w:val="000000"/>
                <w:sz w:val="24"/>
                <w:szCs w:val="24"/>
                <w:lang w:val="lv-LV"/>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proofErr w:type="spellStart"/>
            <w:r w:rsidRPr="00C40C47">
              <w:rPr>
                <w:rFonts w:ascii="Times New Roman" w:eastAsia="Times New Roman" w:hAnsi="Times New Roman" w:cs="Times New Roman"/>
                <w:b/>
                <w:bCs/>
                <w:color w:val="000000"/>
                <w:sz w:val="24"/>
                <w:szCs w:val="24"/>
                <w:lang w:val="lv-LV"/>
              </w:rPr>
              <w:t>PuMPuRS</w:t>
            </w:r>
            <w:proofErr w:type="spellEnd"/>
          </w:p>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lang w:val="lv-LV"/>
              </w:rPr>
              <w:t>Atbalsts priekšlaicīgas mācību pārtraukšanas samazināšanai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IKVD, Eiropas Sociālais fonds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0C3AB7" w:rsidP="00DD7979">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Ilgtspējīgas</w:t>
            </w:r>
            <w:r w:rsidR="00C40C47" w:rsidRPr="00C40C47">
              <w:rPr>
                <w:rFonts w:ascii="Times New Roman" w:eastAsia="Times New Roman" w:hAnsi="Times New Roman" w:cs="Times New Roman"/>
                <w:color w:val="000000"/>
                <w:sz w:val="24"/>
                <w:szCs w:val="24"/>
                <w:lang w:val="lv-LV"/>
              </w:rPr>
              <w:t xml:space="preserve"> sadarbības sistēmas veidošana starp pašvaldību, skolu, pedagogiem un vecākiem, lai laikus identificētu bērnus un jauniešus ar risku pārtraukt mācības un sniegtu viņiem personalizētu atbalstu.</w:t>
            </w:r>
          </w:p>
          <w:p w:rsidR="00C40C47" w:rsidRPr="00C40C47" w:rsidRDefault="00C40C47" w:rsidP="00DD7979">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Atbalsts konsultāciju sniegšanā.</w:t>
            </w:r>
          </w:p>
          <w:p w:rsidR="00C40C47" w:rsidRPr="00C40C47" w:rsidRDefault="00C40C47" w:rsidP="00DD7979">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Kompensācija par sabiedriskā transporta biļetēm; naktsmītnēm; ēdināšanu; individuālajiem mācību līdzekļiem; individuālās lietošanas priekšmetiem.</w:t>
            </w:r>
          </w:p>
          <w:p w:rsidR="00C40C47" w:rsidRPr="00C40C47" w:rsidRDefault="00C40C47" w:rsidP="00DD7979">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 xml:space="preserve">Pedagogi iegūst iespēju un resursus individuāli strādāt ar skolēniem, kuriem, tas nepieciešams; profesionālās kompetences pilnveidi, seminārus, </w:t>
            </w:r>
            <w:proofErr w:type="spellStart"/>
            <w:r w:rsidRPr="00C40C47">
              <w:rPr>
                <w:rFonts w:ascii="Times New Roman" w:eastAsia="Times New Roman" w:hAnsi="Times New Roman" w:cs="Times New Roman"/>
                <w:color w:val="000000"/>
                <w:sz w:val="24"/>
                <w:szCs w:val="24"/>
                <w:lang w:val="lv-LV"/>
              </w:rPr>
              <w:t>supervīzijas</w:t>
            </w:r>
            <w:proofErr w:type="spellEnd"/>
            <w:r w:rsidRPr="00C40C47">
              <w:rPr>
                <w:rFonts w:ascii="Times New Roman" w:eastAsia="Times New Roman" w:hAnsi="Times New Roman" w:cs="Times New Roman"/>
                <w:color w:val="000000"/>
                <w:sz w:val="24"/>
                <w:szCs w:val="24"/>
                <w:lang w:val="lv-LV"/>
              </w:rPr>
              <w:t>, darbnīcas, konferences, metodiskos atbalsta līdzekļus, izveidotu sistēmu priekšlaicīgas mācību pārtraukšanas identificēšanai un novēršanai.</w:t>
            </w:r>
          </w:p>
        </w:tc>
      </w:tr>
      <w:tr w:rsidR="00C40C47" w:rsidRPr="00C40C47" w:rsidTr="00C40C47">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267D45" w:rsidP="00C40C47">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b/>
                <w:bCs/>
                <w:color w:val="000000"/>
                <w:sz w:val="24"/>
                <w:szCs w:val="24"/>
                <w:lang w:val="lv-LV"/>
              </w:rPr>
              <w:t>2</w:t>
            </w:r>
            <w:r w:rsidR="00C40C47" w:rsidRPr="00C40C47">
              <w:rPr>
                <w:rFonts w:ascii="Times New Roman" w:eastAsia="Times New Roman" w:hAnsi="Times New Roman" w:cs="Times New Roman"/>
                <w:b/>
                <w:bCs/>
                <w:color w:val="000000"/>
                <w:sz w:val="24"/>
                <w:szCs w:val="24"/>
                <w:lang w:val="lv-LV"/>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Atbalsts izglītojamo kompetenču attīstībai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VISC, Brocēnu novada pašvaldība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DD7979">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Noorganizētas nodarbības ZTIM (zinātnes, tehnoloģiju, inženierijas, matemātikas) jomā, pievēršot uzmanību praktiskai pieejai un skolēnu intereses veicināšanai. </w:t>
            </w:r>
          </w:p>
          <w:p w:rsidR="00C40C47" w:rsidRPr="00C40C47" w:rsidRDefault="00C40C47" w:rsidP="00DD7979">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Izveidota matemātikas taka pie skolas.</w:t>
            </w:r>
          </w:p>
          <w:p w:rsidR="00C40C47" w:rsidRPr="00C40C47" w:rsidRDefault="00C40C47" w:rsidP="00DD7979">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Īstenota vides izglītības nometne “</w:t>
            </w:r>
            <w:proofErr w:type="spellStart"/>
            <w:r w:rsidRPr="00C40C47">
              <w:rPr>
                <w:rFonts w:ascii="Times New Roman" w:eastAsia="Times New Roman" w:hAnsi="Times New Roman" w:cs="Times New Roman"/>
                <w:color w:val="000000"/>
                <w:sz w:val="24"/>
                <w:szCs w:val="24"/>
                <w:lang w:val="lv-LV"/>
              </w:rPr>
              <w:t>Vabulis</w:t>
            </w:r>
            <w:proofErr w:type="spellEnd"/>
            <w:r w:rsidRPr="00C40C47">
              <w:rPr>
                <w:rFonts w:ascii="Times New Roman" w:eastAsia="Times New Roman" w:hAnsi="Times New Roman" w:cs="Times New Roman"/>
                <w:color w:val="000000"/>
                <w:sz w:val="24"/>
                <w:szCs w:val="24"/>
                <w:lang w:val="lv-LV"/>
              </w:rPr>
              <w:t>”, pasākums Brocēnu novada 1.-</w:t>
            </w:r>
            <w:proofErr w:type="gramStart"/>
            <w:r w:rsidRPr="00C40C47">
              <w:rPr>
                <w:rFonts w:ascii="Times New Roman" w:eastAsia="Times New Roman" w:hAnsi="Times New Roman" w:cs="Times New Roman"/>
                <w:color w:val="000000"/>
                <w:sz w:val="24"/>
                <w:szCs w:val="24"/>
                <w:lang w:val="lv-LV"/>
              </w:rPr>
              <w:t>4.klašu</w:t>
            </w:r>
            <w:proofErr w:type="gramEnd"/>
            <w:r w:rsidRPr="00C40C47">
              <w:rPr>
                <w:rFonts w:ascii="Times New Roman" w:eastAsia="Times New Roman" w:hAnsi="Times New Roman" w:cs="Times New Roman"/>
                <w:color w:val="000000"/>
                <w:sz w:val="24"/>
                <w:szCs w:val="24"/>
                <w:lang w:val="lv-LV"/>
              </w:rPr>
              <w:t xml:space="preserve"> skolēniem “Matemātika dabā, ekskursija uz AHHA centru Igaunijā. </w:t>
            </w:r>
          </w:p>
          <w:p w:rsidR="00C40C47" w:rsidRPr="00C40C47" w:rsidRDefault="00C40C47" w:rsidP="00DD7979">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 xml:space="preserve">Notiek relaksējošas nodarbības ar psihologu, attīstošā vingrošana un prāta spēles 1.- </w:t>
            </w:r>
            <w:proofErr w:type="gramStart"/>
            <w:r w:rsidRPr="00C40C47">
              <w:rPr>
                <w:rFonts w:ascii="Times New Roman" w:eastAsia="Times New Roman" w:hAnsi="Times New Roman" w:cs="Times New Roman"/>
                <w:color w:val="000000"/>
                <w:sz w:val="24"/>
                <w:szCs w:val="24"/>
                <w:lang w:val="lv-LV"/>
              </w:rPr>
              <w:t>4.kl. skolēniem</w:t>
            </w:r>
            <w:proofErr w:type="gramEnd"/>
            <w:r w:rsidRPr="00C40C47">
              <w:rPr>
                <w:rFonts w:ascii="Times New Roman" w:eastAsia="Times New Roman" w:hAnsi="Times New Roman" w:cs="Times New Roman"/>
                <w:color w:val="000000"/>
                <w:sz w:val="24"/>
                <w:szCs w:val="24"/>
                <w:lang w:val="lv-LV"/>
              </w:rPr>
              <w:t>.</w:t>
            </w:r>
          </w:p>
        </w:tc>
      </w:tr>
      <w:tr w:rsidR="00C40C47" w:rsidRPr="00C40C47" w:rsidTr="00C40C47">
        <w:trPr>
          <w:trHeight w:val="3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267D45" w:rsidP="00C40C47">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b/>
                <w:bCs/>
                <w:color w:val="000000"/>
                <w:sz w:val="24"/>
                <w:szCs w:val="24"/>
                <w:lang w:val="lv-LV"/>
              </w:rPr>
              <w:t>3</w:t>
            </w:r>
            <w:r w:rsidR="00C40C47" w:rsidRPr="00C40C47">
              <w:rPr>
                <w:rFonts w:ascii="Times New Roman" w:eastAsia="Times New Roman" w:hAnsi="Times New Roman" w:cs="Times New Roman"/>
                <w:b/>
                <w:bCs/>
                <w:color w:val="000000"/>
                <w:sz w:val="24"/>
                <w:szCs w:val="24"/>
                <w:lang w:val="lv-LV"/>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Erasmus+ projekts Personu mobilitāte mācību nolūkos</w:t>
            </w:r>
          </w:p>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“IKT Brocēnos”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ES programma “ERASMUS+” / Valsts izglītības attīstības aģentūra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0C3AB7" w:rsidP="00DD7979">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Pedagogi attīsta </w:t>
            </w:r>
            <w:r w:rsidR="00C40C47" w:rsidRPr="00C40C47">
              <w:rPr>
                <w:rFonts w:ascii="Times New Roman" w:eastAsia="Times New Roman" w:hAnsi="Times New Roman" w:cs="Times New Roman"/>
                <w:color w:val="000000"/>
                <w:sz w:val="24"/>
                <w:szCs w:val="24"/>
                <w:lang w:val="lv-LV"/>
              </w:rPr>
              <w:t xml:space="preserve">un uzlabo digitālās prasmes un </w:t>
            </w:r>
            <w:r w:rsidR="00267D45">
              <w:rPr>
                <w:rFonts w:ascii="Times New Roman" w:eastAsia="Times New Roman" w:hAnsi="Times New Roman" w:cs="Times New Roman"/>
                <w:color w:val="000000"/>
                <w:sz w:val="24"/>
                <w:szCs w:val="24"/>
                <w:lang w:val="lv-LV"/>
              </w:rPr>
              <w:t xml:space="preserve">starpkultūru izglītības prasmes, </w:t>
            </w:r>
            <w:r w:rsidR="00C40C47" w:rsidRPr="00C40C47">
              <w:rPr>
                <w:rFonts w:ascii="Times New Roman" w:eastAsia="Times New Roman" w:hAnsi="Times New Roman" w:cs="Times New Roman"/>
                <w:color w:val="000000"/>
                <w:sz w:val="24"/>
                <w:szCs w:val="24"/>
                <w:lang w:val="lv-LV"/>
              </w:rPr>
              <w:t>kā arī informācijas komunikācijas tehnoloģiju (IKT) izmantošanas iespējas un pielietojamību.</w:t>
            </w:r>
          </w:p>
          <w:p w:rsidR="00C40C47" w:rsidRPr="00C40C47" w:rsidRDefault="00C40C47" w:rsidP="00DD7979">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 xml:space="preserve">Skolotāji papildina prasmes metodēs, uzlabo valodu prasmes, attīsta komunikācijas prasmes, darbojoties starptautiskā grupā. Papildina zināšanas un izpratni par izglītību dažādās valstīs, </w:t>
            </w:r>
            <w:r w:rsidRPr="00C40C47">
              <w:rPr>
                <w:rFonts w:ascii="Times New Roman" w:eastAsia="Times New Roman" w:hAnsi="Times New Roman" w:cs="Times New Roman"/>
                <w:color w:val="000000"/>
                <w:sz w:val="24"/>
                <w:szCs w:val="24"/>
                <w:lang w:val="lv-LV"/>
              </w:rPr>
              <w:lastRenderedPageBreak/>
              <w:t>kopīgajām vērtībām un dažādām pieredzēm.</w:t>
            </w:r>
          </w:p>
          <w:p w:rsidR="00C40C47" w:rsidRPr="00C40C47" w:rsidRDefault="00C40C47" w:rsidP="00DD7979">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Iegūtas zināšanas</w:t>
            </w:r>
            <w:proofErr w:type="gramStart"/>
            <w:r w:rsidRPr="00C40C47">
              <w:rPr>
                <w:rFonts w:ascii="Times New Roman" w:eastAsia="Times New Roman" w:hAnsi="Times New Roman" w:cs="Times New Roman"/>
                <w:color w:val="000000"/>
                <w:sz w:val="24"/>
                <w:szCs w:val="24"/>
                <w:lang w:val="lv-LV"/>
              </w:rPr>
              <w:t xml:space="preserve"> kā ieviest IKT inovācijas skolas darbā – jaunas metodes, paņēmienus</w:t>
            </w:r>
            <w:proofErr w:type="gramEnd"/>
            <w:r w:rsidRPr="00C40C47">
              <w:rPr>
                <w:rFonts w:ascii="Times New Roman" w:eastAsia="Times New Roman" w:hAnsi="Times New Roman" w:cs="Times New Roman"/>
                <w:color w:val="000000"/>
                <w:sz w:val="24"/>
                <w:szCs w:val="24"/>
                <w:lang w:val="lv-LV"/>
              </w:rPr>
              <w:t>  – veicinot izglītojamo motivāciju</w:t>
            </w:r>
            <w:r w:rsidR="000C3AB7">
              <w:rPr>
                <w:rFonts w:ascii="Times New Roman" w:eastAsia="Times New Roman" w:hAnsi="Times New Roman" w:cs="Times New Roman"/>
                <w:color w:val="000000"/>
                <w:sz w:val="24"/>
                <w:szCs w:val="24"/>
                <w:lang w:val="lv-LV"/>
              </w:rPr>
              <w:t xml:space="preserve"> un interesi. Pedagogi turpinās</w:t>
            </w:r>
            <w:proofErr w:type="gramStart"/>
            <w:r w:rsidR="000C3AB7">
              <w:rPr>
                <w:rFonts w:ascii="Times New Roman" w:eastAsia="Times New Roman" w:hAnsi="Times New Roman" w:cs="Times New Roman"/>
                <w:color w:val="000000"/>
                <w:sz w:val="24"/>
                <w:szCs w:val="24"/>
                <w:lang w:val="lv-LV"/>
              </w:rPr>
              <w:t xml:space="preserve"> </w:t>
            </w:r>
            <w:r w:rsidRPr="00C40C47">
              <w:rPr>
                <w:rFonts w:ascii="Times New Roman" w:eastAsia="Times New Roman" w:hAnsi="Times New Roman" w:cs="Times New Roman"/>
                <w:color w:val="000000"/>
                <w:sz w:val="24"/>
                <w:szCs w:val="24"/>
                <w:lang w:val="lv-LV"/>
              </w:rPr>
              <w:t>iesaistīsies</w:t>
            </w:r>
            <w:proofErr w:type="gramEnd"/>
            <w:r w:rsidRPr="00C40C47">
              <w:rPr>
                <w:rFonts w:ascii="Times New Roman" w:eastAsia="Times New Roman" w:hAnsi="Times New Roman" w:cs="Times New Roman"/>
                <w:color w:val="000000"/>
                <w:sz w:val="24"/>
                <w:szCs w:val="24"/>
                <w:lang w:val="lv-LV"/>
              </w:rPr>
              <w:t xml:space="preserve"> starptautiskās aktivitātēs turpmāk.</w:t>
            </w:r>
          </w:p>
        </w:tc>
      </w:tr>
    </w:tbl>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0C3AB7" w:rsidP="000C3AB7">
      <w:pPr>
        <w:pStyle w:val="Virsraksts1"/>
        <w:rPr>
          <w:rFonts w:eastAsia="Times New Roman"/>
          <w:sz w:val="24"/>
          <w:szCs w:val="24"/>
          <w:lang w:val="lv-LV"/>
        </w:rPr>
      </w:pPr>
      <w:bookmarkStart w:id="6" w:name="_Toc52449471"/>
      <w:r>
        <w:rPr>
          <w:rFonts w:eastAsia="Times New Roman"/>
          <w:lang w:val="lv-LV"/>
        </w:rPr>
        <w:t>6. Institūcijas</w:t>
      </w:r>
      <w:r w:rsidR="00C40C47" w:rsidRPr="00C40C47">
        <w:rPr>
          <w:rFonts w:eastAsia="Times New Roman"/>
          <w:lang w:val="lv-LV"/>
        </w:rPr>
        <w:t>, ar kurām ir sadarbības līgumi izglītības programmu īstenošanā</w:t>
      </w:r>
      <w:bookmarkEnd w:id="6"/>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DD7979">
      <w:pPr>
        <w:numPr>
          <w:ilvl w:val="0"/>
          <w:numId w:val="15"/>
        </w:numPr>
        <w:spacing w:after="0" w:line="240" w:lineRule="auto"/>
        <w:textAlignment w:val="baseline"/>
        <w:rPr>
          <w:rFonts w:ascii="Times New Roman" w:eastAsia="Times New Roman" w:hAnsi="Times New Roman" w:cs="Times New Roman"/>
          <w:b/>
          <w:bCs/>
          <w:i/>
          <w:iCs/>
          <w:color w:val="000000"/>
          <w:sz w:val="24"/>
          <w:szCs w:val="24"/>
          <w:lang w:val="lv-LV"/>
        </w:rPr>
      </w:pPr>
      <w:r w:rsidRPr="00C40C47">
        <w:rPr>
          <w:rFonts w:ascii="Times New Roman" w:eastAsia="Times New Roman" w:hAnsi="Times New Roman" w:cs="Times New Roman"/>
          <w:b/>
          <w:bCs/>
          <w:color w:val="000000"/>
          <w:sz w:val="24"/>
          <w:szCs w:val="24"/>
          <w:lang w:val="lv-LV"/>
        </w:rPr>
        <w:t>Biedrība Mūžizglītības un kultūras institūts “</w:t>
      </w:r>
      <w:proofErr w:type="spellStart"/>
      <w:r w:rsidRPr="00C40C47">
        <w:rPr>
          <w:rFonts w:ascii="Times New Roman" w:eastAsia="Times New Roman" w:hAnsi="Times New Roman" w:cs="Times New Roman"/>
          <w:b/>
          <w:bCs/>
          <w:color w:val="000000"/>
          <w:sz w:val="24"/>
          <w:szCs w:val="24"/>
          <w:lang w:val="lv-LV"/>
        </w:rPr>
        <w:t>Vitae</w:t>
      </w:r>
      <w:proofErr w:type="spellEnd"/>
      <w:r w:rsidRPr="00C40C47">
        <w:rPr>
          <w:rFonts w:ascii="Times New Roman" w:eastAsia="Times New Roman" w:hAnsi="Times New Roman" w:cs="Times New Roman"/>
          <w:b/>
          <w:bCs/>
          <w:color w:val="000000"/>
          <w:sz w:val="24"/>
          <w:szCs w:val="24"/>
          <w:lang w:val="lv-LV"/>
        </w:rPr>
        <w:t xml:space="preserve">” </w:t>
      </w:r>
      <w:r w:rsidRPr="00C40C47">
        <w:rPr>
          <w:rFonts w:ascii="Times New Roman" w:eastAsia="Times New Roman" w:hAnsi="Times New Roman" w:cs="Times New Roman"/>
          <w:color w:val="000000"/>
          <w:sz w:val="24"/>
          <w:szCs w:val="24"/>
          <w:lang w:val="lv-LV"/>
        </w:rPr>
        <w:t>– par pārmaiņu procesa “Līderis manī” pieeju un materiālus par personiskās līderības un efektivitātes jautājumiem.</w:t>
      </w:r>
    </w:p>
    <w:p w:rsidR="00C40C47" w:rsidRPr="00C40C47" w:rsidRDefault="00C40C47" w:rsidP="00DD7979">
      <w:pPr>
        <w:numPr>
          <w:ilvl w:val="0"/>
          <w:numId w:val="15"/>
        </w:numPr>
        <w:spacing w:after="0" w:line="240" w:lineRule="auto"/>
        <w:textAlignment w:val="baseline"/>
        <w:rPr>
          <w:rFonts w:ascii="Times New Roman" w:eastAsia="Times New Roman" w:hAnsi="Times New Roman" w:cs="Times New Roman"/>
          <w:b/>
          <w:bCs/>
          <w:i/>
          <w:iCs/>
          <w:color w:val="000000"/>
          <w:sz w:val="24"/>
          <w:szCs w:val="24"/>
          <w:lang w:val="lv-LV"/>
        </w:rPr>
      </w:pPr>
      <w:r w:rsidRPr="00C40C47">
        <w:rPr>
          <w:rFonts w:ascii="Times New Roman" w:eastAsia="Times New Roman" w:hAnsi="Times New Roman" w:cs="Times New Roman"/>
          <w:b/>
          <w:bCs/>
          <w:color w:val="000000"/>
          <w:sz w:val="24"/>
          <w:szCs w:val="24"/>
          <w:lang w:val="lv-LV"/>
        </w:rPr>
        <w:t>SIA “</w:t>
      </w:r>
      <w:proofErr w:type="spellStart"/>
      <w:r w:rsidRPr="00C40C47">
        <w:rPr>
          <w:rFonts w:ascii="Times New Roman" w:eastAsia="Times New Roman" w:hAnsi="Times New Roman" w:cs="Times New Roman"/>
          <w:b/>
          <w:bCs/>
          <w:color w:val="000000"/>
          <w:sz w:val="24"/>
          <w:szCs w:val="24"/>
          <w:lang w:val="lv-LV"/>
        </w:rPr>
        <w:t>Uzdevumi</w:t>
      </w:r>
      <w:r w:rsidRPr="00C40C47">
        <w:rPr>
          <w:rFonts w:ascii="Times New Roman" w:eastAsia="Times New Roman" w:hAnsi="Times New Roman" w:cs="Times New Roman"/>
          <w:b/>
          <w:bCs/>
          <w:i/>
          <w:iCs/>
          <w:color w:val="000000"/>
          <w:sz w:val="24"/>
          <w:szCs w:val="24"/>
          <w:lang w:val="lv-LV"/>
        </w:rPr>
        <w:t>.</w:t>
      </w:r>
      <w:r w:rsidRPr="00C40C47">
        <w:rPr>
          <w:rFonts w:ascii="Times New Roman" w:eastAsia="Times New Roman" w:hAnsi="Times New Roman" w:cs="Times New Roman"/>
          <w:b/>
          <w:bCs/>
          <w:color w:val="000000"/>
          <w:sz w:val="24"/>
          <w:szCs w:val="24"/>
          <w:lang w:val="lv-LV"/>
        </w:rPr>
        <w:t>lv</w:t>
      </w:r>
      <w:proofErr w:type="spellEnd"/>
      <w:r w:rsidRPr="00C40C47">
        <w:rPr>
          <w:rFonts w:ascii="Times New Roman" w:eastAsia="Times New Roman" w:hAnsi="Times New Roman" w:cs="Times New Roman"/>
          <w:b/>
          <w:bCs/>
          <w:i/>
          <w:iCs/>
          <w:color w:val="000000"/>
          <w:sz w:val="24"/>
          <w:szCs w:val="24"/>
          <w:lang w:val="lv-LV"/>
        </w:rPr>
        <w:t>”</w:t>
      </w:r>
      <w:r w:rsidRPr="00C40C47">
        <w:rPr>
          <w:rFonts w:ascii="Times New Roman" w:eastAsia="Times New Roman" w:hAnsi="Times New Roman" w:cs="Times New Roman"/>
          <w:color w:val="000000"/>
          <w:sz w:val="24"/>
          <w:szCs w:val="24"/>
          <w:lang w:val="lv-LV"/>
        </w:rPr>
        <w:t xml:space="preserve"> – 170 PROF pakalpojuma lietotāju licenču iegāde.</w:t>
      </w:r>
    </w:p>
    <w:p w:rsidR="00C40C47" w:rsidRPr="00C40C47" w:rsidRDefault="00C40C47" w:rsidP="00DD7979">
      <w:pPr>
        <w:numPr>
          <w:ilvl w:val="0"/>
          <w:numId w:val="15"/>
        </w:numPr>
        <w:spacing w:after="0" w:line="240" w:lineRule="auto"/>
        <w:textAlignment w:val="baseline"/>
        <w:rPr>
          <w:rFonts w:ascii="Times New Roman" w:eastAsia="Times New Roman" w:hAnsi="Times New Roman" w:cs="Times New Roman"/>
          <w:b/>
          <w:bCs/>
          <w:i/>
          <w:iCs/>
          <w:color w:val="000000"/>
          <w:sz w:val="24"/>
          <w:szCs w:val="24"/>
          <w:lang w:val="lv-LV"/>
        </w:rPr>
      </w:pPr>
      <w:proofErr w:type="spellStart"/>
      <w:r w:rsidRPr="00C40C47">
        <w:rPr>
          <w:rFonts w:ascii="Times New Roman" w:eastAsia="Times New Roman" w:hAnsi="Times New Roman" w:cs="Times New Roman"/>
          <w:b/>
          <w:bCs/>
          <w:color w:val="000000"/>
          <w:sz w:val="24"/>
          <w:szCs w:val="24"/>
          <w:lang w:val="lv-LV"/>
        </w:rPr>
        <w:t>Letonika.lv</w:t>
      </w:r>
      <w:proofErr w:type="spellEnd"/>
      <w:r w:rsidRPr="00C40C47">
        <w:rPr>
          <w:rFonts w:ascii="Times New Roman" w:eastAsia="Times New Roman" w:hAnsi="Times New Roman" w:cs="Times New Roman"/>
          <w:b/>
          <w:bCs/>
          <w:color w:val="000000"/>
          <w:sz w:val="24"/>
          <w:szCs w:val="24"/>
          <w:lang w:val="lv-LV"/>
        </w:rPr>
        <w:t xml:space="preserve"> </w:t>
      </w:r>
      <w:r w:rsidRPr="00C40C47">
        <w:rPr>
          <w:rFonts w:ascii="Times New Roman" w:eastAsia="Times New Roman" w:hAnsi="Times New Roman" w:cs="Times New Roman"/>
          <w:color w:val="000000"/>
          <w:sz w:val="24"/>
          <w:szCs w:val="24"/>
          <w:lang w:val="lv-LV"/>
        </w:rPr>
        <w:t>– piedāvātā satura abonēšana.</w:t>
      </w:r>
    </w:p>
    <w:p w:rsidR="00C40C47" w:rsidRPr="00C40C47" w:rsidRDefault="00C40C47" w:rsidP="00DD7979">
      <w:pPr>
        <w:numPr>
          <w:ilvl w:val="0"/>
          <w:numId w:val="15"/>
        </w:numPr>
        <w:spacing w:after="0" w:line="240" w:lineRule="auto"/>
        <w:textAlignment w:val="baseline"/>
        <w:rPr>
          <w:rFonts w:ascii="Times New Roman" w:eastAsia="Times New Roman" w:hAnsi="Times New Roman" w:cs="Times New Roman"/>
          <w:b/>
          <w:bCs/>
          <w:i/>
          <w:iCs/>
          <w:color w:val="000000"/>
          <w:sz w:val="24"/>
          <w:szCs w:val="24"/>
          <w:lang w:val="lv-LV"/>
        </w:rPr>
      </w:pPr>
      <w:r w:rsidRPr="00C40C47">
        <w:rPr>
          <w:rFonts w:ascii="Times New Roman" w:eastAsia="Times New Roman" w:hAnsi="Times New Roman" w:cs="Times New Roman"/>
          <w:b/>
          <w:bCs/>
          <w:color w:val="000000"/>
          <w:sz w:val="24"/>
          <w:szCs w:val="24"/>
          <w:lang w:val="lv-LV"/>
        </w:rPr>
        <w:t xml:space="preserve">Junior </w:t>
      </w:r>
      <w:proofErr w:type="spellStart"/>
      <w:r w:rsidRPr="00C40C47">
        <w:rPr>
          <w:rFonts w:ascii="Times New Roman" w:eastAsia="Times New Roman" w:hAnsi="Times New Roman" w:cs="Times New Roman"/>
          <w:b/>
          <w:bCs/>
          <w:color w:val="000000"/>
          <w:sz w:val="24"/>
          <w:szCs w:val="24"/>
          <w:lang w:val="lv-LV"/>
        </w:rPr>
        <w:t>Achievement</w:t>
      </w:r>
      <w:proofErr w:type="spellEnd"/>
      <w:r w:rsidRPr="00C40C47">
        <w:rPr>
          <w:rFonts w:ascii="Times New Roman" w:eastAsia="Times New Roman" w:hAnsi="Times New Roman" w:cs="Times New Roman"/>
          <w:b/>
          <w:bCs/>
          <w:color w:val="000000"/>
          <w:sz w:val="24"/>
          <w:szCs w:val="24"/>
          <w:lang w:val="lv-LV"/>
        </w:rPr>
        <w:t xml:space="preserve"> </w:t>
      </w:r>
      <w:proofErr w:type="spellStart"/>
      <w:r w:rsidRPr="00C40C47">
        <w:rPr>
          <w:rFonts w:ascii="Times New Roman" w:eastAsia="Times New Roman" w:hAnsi="Times New Roman" w:cs="Times New Roman"/>
          <w:b/>
          <w:bCs/>
          <w:color w:val="000000"/>
          <w:sz w:val="24"/>
          <w:szCs w:val="24"/>
          <w:lang w:val="lv-LV"/>
        </w:rPr>
        <w:t>Latvia</w:t>
      </w:r>
      <w:proofErr w:type="spellEnd"/>
      <w:r w:rsidRPr="00C40C47">
        <w:rPr>
          <w:rFonts w:ascii="Times New Roman" w:eastAsia="Times New Roman" w:hAnsi="Times New Roman" w:cs="Times New Roman"/>
          <w:b/>
          <w:bCs/>
          <w:color w:val="000000"/>
          <w:sz w:val="24"/>
          <w:szCs w:val="24"/>
          <w:lang w:val="lv-LV"/>
        </w:rPr>
        <w:t xml:space="preserve"> –</w:t>
      </w:r>
      <w:r w:rsidRPr="00C40C47">
        <w:rPr>
          <w:rFonts w:ascii="Times New Roman" w:eastAsia="Times New Roman" w:hAnsi="Times New Roman" w:cs="Times New Roman"/>
          <w:color w:val="000000"/>
          <w:sz w:val="24"/>
          <w:szCs w:val="24"/>
          <w:lang w:val="lv-LV"/>
        </w:rPr>
        <w:t xml:space="preserve"> JA programmas īstenošana skolēnu uzņēmējspēju kompetenču attīstīšanai un pilnveidošanai.</w:t>
      </w:r>
    </w:p>
    <w:p w:rsidR="00C40C47" w:rsidRPr="00C40C47" w:rsidRDefault="00C40C47" w:rsidP="00DD7979">
      <w:pPr>
        <w:numPr>
          <w:ilvl w:val="0"/>
          <w:numId w:val="15"/>
        </w:numPr>
        <w:spacing w:after="0" w:line="240" w:lineRule="auto"/>
        <w:textAlignment w:val="baseline"/>
        <w:rPr>
          <w:rFonts w:ascii="Times New Roman" w:eastAsia="Times New Roman" w:hAnsi="Times New Roman" w:cs="Times New Roman"/>
          <w:b/>
          <w:bCs/>
          <w:i/>
          <w:iCs/>
          <w:color w:val="000000"/>
          <w:sz w:val="24"/>
          <w:szCs w:val="24"/>
          <w:lang w:val="lv-LV"/>
        </w:rPr>
      </w:pPr>
      <w:proofErr w:type="spellStart"/>
      <w:r w:rsidRPr="00C40C47">
        <w:rPr>
          <w:rFonts w:ascii="Times New Roman" w:eastAsia="Times New Roman" w:hAnsi="Times New Roman" w:cs="Times New Roman"/>
          <w:b/>
          <w:bCs/>
          <w:color w:val="000000"/>
          <w:sz w:val="24"/>
          <w:szCs w:val="24"/>
          <w:lang w:val="lv-LV"/>
        </w:rPr>
        <w:t>Soma.lv</w:t>
      </w:r>
      <w:proofErr w:type="spellEnd"/>
      <w:r w:rsidRPr="00C40C47">
        <w:rPr>
          <w:rFonts w:ascii="Times New Roman" w:eastAsia="Times New Roman" w:hAnsi="Times New Roman" w:cs="Times New Roman"/>
          <w:b/>
          <w:bCs/>
          <w:color w:val="000000"/>
          <w:sz w:val="24"/>
          <w:szCs w:val="24"/>
          <w:lang w:val="lv-LV"/>
        </w:rPr>
        <w:t xml:space="preserve"> </w:t>
      </w:r>
      <w:r w:rsidRPr="00C40C47">
        <w:rPr>
          <w:rFonts w:ascii="Times New Roman" w:eastAsia="Times New Roman" w:hAnsi="Times New Roman" w:cs="Times New Roman"/>
          <w:color w:val="000000"/>
          <w:sz w:val="24"/>
          <w:szCs w:val="24"/>
          <w:lang w:val="lv-LV"/>
        </w:rPr>
        <w:t>– pieeja daudzveidīgam mācību saturam matemātikā, latviešu valodā, dabaszinībās, ģeogrāfijā, bioloģijā, ķīmijā, fizikā.</w:t>
      </w:r>
    </w:p>
    <w:p w:rsidR="00C40C47" w:rsidRPr="00C40C47" w:rsidRDefault="00C40C47" w:rsidP="00DD7979">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b/>
          <w:bCs/>
          <w:color w:val="000000"/>
          <w:sz w:val="24"/>
          <w:szCs w:val="24"/>
          <w:lang w:val="lv-LV"/>
        </w:rPr>
        <w:t>SIA “</w:t>
      </w:r>
      <w:proofErr w:type="spellStart"/>
      <w:r w:rsidRPr="00C40C47">
        <w:rPr>
          <w:rFonts w:ascii="Times New Roman" w:eastAsia="Times New Roman" w:hAnsi="Times New Roman" w:cs="Times New Roman"/>
          <w:b/>
          <w:bCs/>
          <w:color w:val="000000"/>
          <w:sz w:val="24"/>
          <w:szCs w:val="24"/>
          <w:lang w:val="lv-LV"/>
        </w:rPr>
        <w:t>Lielvārds</w:t>
      </w:r>
      <w:proofErr w:type="spellEnd"/>
      <w:r w:rsidRPr="00C40C47">
        <w:rPr>
          <w:rFonts w:ascii="Times New Roman" w:eastAsia="Times New Roman" w:hAnsi="Times New Roman" w:cs="Times New Roman"/>
          <w:b/>
          <w:bCs/>
          <w:color w:val="000000"/>
          <w:sz w:val="24"/>
          <w:szCs w:val="24"/>
          <w:lang w:val="lv-LV"/>
        </w:rPr>
        <w:t xml:space="preserve">” </w:t>
      </w:r>
      <w:r w:rsidRPr="00C40C47">
        <w:rPr>
          <w:rFonts w:ascii="Times New Roman" w:eastAsia="Times New Roman" w:hAnsi="Times New Roman" w:cs="Times New Roman"/>
          <w:color w:val="000000"/>
          <w:sz w:val="24"/>
          <w:szCs w:val="24"/>
          <w:lang w:val="lv-LV"/>
        </w:rPr>
        <w:t xml:space="preserve">– programmatūras </w:t>
      </w:r>
      <w:proofErr w:type="spellStart"/>
      <w:r w:rsidRPr="00C40C47">
        <w:rPr>
          <w:rFonts w:ascii="Times New Roman" w:eastAsia="Times New Roman" w:hAnsi="Times New Roman" w:cs="Times New Roman"/>
          <w:color w:val="000000"/>
          <w:sz w:val="24"/>
          <w:szCs w:val="24"/>
          <w:lang w:val="lv-LV"/>
        </w:rPr>
        <w:t>Activinspire</w:t>
      </w:r>
      <w:proofErr w:type="spellEnd"/>
      <w:r w:rsidRPr="00C40C47">
        <w:rPr>
          <w:rFonts w:ascii="Times New Roman" w:eastAsia="Times New Roman" w:hAnsi="Times New Roman" w:cs="Times New Roman"/>
          <w:color w:val="000000"/>
          <w:sz w:val="24"/>
          <w:szCs w:val="24"/>
          <w:lang w:val="lv-LV"/>
        </w:rPr>
        <w:t xml:space="preserve"> abonēšana.</w:t>
      </w:r>
    </w:p>
    <w:p w:rsidR="00C40C47" w:rsidRPr="00C40C47" w:rsidRDefault="00C40C47" w:rsidP="000C3AB7">
      <w:pPr>
        <w:pStyle w:val="Virsraksts1"/>
        <w:rPr>
          <w:rFonts w:eastAsia="Times New Roman"/>
          <w:sz w:val="24"/>
          <w:szCs w:val="24"/>
          <w:lang w:val="lv-LV"/>
        </w:rPr>
      </w:pPr>
      <w:r w:rsidRPr="00C40C47">
        <w:rPr>
          <w:rFonts w:eastAsia="Times New Roman"/>
          <w:lang w:val="lv-LV"/>
        </w:rPr>
        <w:t>  </w:t>
      </w:r>
      <w:bookmarkStart w:id="7" w:name="_Toc52449472"/>
      <w:r w:rsidRPr="00C40C47">
        <w:rPr>
          <w:rFonts w:eastAsia="Times New Roman"/>
          <w:lang w:val="lv-LV"/>
        </w:rPr>
        <w:t>7.Audzināšanas darba prioritātes</w:t>
      </w:r>
      <w:bookmarkEnd w:id="7"/>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Audzināšanas darbā tika izvirzīta prioritāte -  </w:t>
      </w:r>
      <w:r w:rsidRPr="00C40C47">
        <w:rPr>
          <w:rFonts w:ascii="Times New Roman" w:eastAsia="Times New Roman" w:hAnsi="Times New Roman" w:cs="Times New Roman"/>
          <w:b/>
          <w:bCs/>
          <w:i/>
          <w:iCs/>
          <w:color w:val="000000"/>
          <w:sz w:val="24"/>
          <w:szCs w:val="24"/>
          <w:lang w:val="lv-LV"/>
        </w:rPr>
        <w:t xml:space="preserve">Attīstīt radošas, atbildīgas, cieņpilnas un vispusīgas izglītotas </w:t>
      </w:r>
      <w:r w:rsidR="000C3AB7" w:rsidRPr="00C40C47">
        <w:rPr>
          <w:rFonts w:ascii="Times New Roman" w:eastAsia="Times New Roman" w:hAnsi="Times New Roman" w:cs="Times New Roman"/>
          <w:b/>
          <w:bCs/>
          <w:i/>
          <w:iCs/>
          <w:color w:val="000000"/>
          <w:sz w:val="24"/>
          <w:szCs w:val="24"/>
          <w:lang w:val="lv-LV"/>
        </w:rPr>
        <w:t>personības</w:t>
      </w:r>
      <w:r w:rsidRPr="00C40C47">
        <w:rPr>
          <w:rFonts w:ascii="Times New Roman" w:eastAsia="Times New Roman" w:hAnsi="Times New Roman" w:cs="Times New Roman"/>
          <w:b/>
          <w:bCs/>
          <w:i/>
          <w:iCs/>
          <w:color w:val="000000"/>
          <w:sz w:val="24"/>
          <w:szCs w:val="24"/>
          <w:lang w:val="lv-LV"/>
        </w:rPr>
        <w:t xml:space="preserve"> veidošanu.</w:t>
      </w:r>
    </w:p>
    <w:p w:rsidR="00C40C47" w:rsidRPr="00C40C47" w:rsidRDefault="00C40C47" w:rsidP="000C3AB7">
      <w:pPr>
        <w:spacing w:after="0" w:line="240" w:lineRule="auto"/>
        <w:rPr>
          <w:rFonts w:ascii="Times New Roman" w:eastAsia="Times New Roman" w:hAnsi="Times New Roman" w:cs="Times New Roman"/>
          <w:sz w:val="24"/>
          <w:szCs w:val="24"/>
          <w:lang w:val="lv-LV"/>
        </w:rPr>
      </w:pPr>
    </w:p>
    <w:p w:rsidR="00C40C47" w:rsidRPr="000C3AB7" w:rsidRDefault="00C40C47" w:rsidP="00DD7979">
      <w:pPr>
        <w:pStyle w:val="Sarakstarindkopa"/>
        <w:numPr>
          <w:ilvl w:val="0"/>
          <w:numId w:val="47"/>
        </w:numPr>
        <w:spacing w:after="0" w:line="240" w:lineRule="auto"/>
        <w:jc w:val="both"/>
        <w:textAlignment w:val="baseline"/>
        <w:rPr>
          <w:rFonts w:ascii="Times New Roman" w:eastAsia="Times New Roman" w:hAnsi="Times New Roman" w:cs="Times New Roman"/>
          <w:color w:val="000000"/>
          <w:sz w:val="24"/>
          <w:szCs w:val="24"/>
          <w:lang w:val="lv-LV"/>
        </w:rPr>
      </w:pPr>
      <w:r w:rsidRPr="000C3AB7">
        <w:rPr>
          <w:rFonts w:ascii="Times New Roman" w:eastAsia="Times New Roman" w:hAnsi="Times New Roman" w:cs="Times New Roman"/>
          <w:color w:val="000000"/>
          <w:sz w:val="24"/>
          <w:szCs w:val="24"/>
          <w:lang w:val="lv-LV"/>
        </w:rPr>
        <w:t>Tika izkoptas un iedzīvinātas skolas vērtības</w:t>
      </w:r>
      <w:r w:rsidR="000C3AB7" w:rsidRPr="000C3AB7">
        <w:rPr>
          <w:rFonts w:ascii="Times New Roman" w:eastAsia="Times New Roman" w:hAnsi="Times New Roman" w:cs="Times New Roman"/>
          <w:color w:val="000000"/>
          <w:sz w:val="24"/>
          <w:szCs w:val="24"/>
          <w:lang w:val="lv-LV"/>
        </w:rPr>
        <w:t xml:space="preserve"> </w:t>
      </w:r>
      <w:r w:rsidRPr="000C3AB7">
        <w:rPr>
          <w:rFonts w:ascii="Times New Roman" w:eastAsia="Times New Roman" w:hAnsi="Times New Roman" w:cs="Times New Roman"/>
          <w:color w:val="000000"/>
          <w:sz w:val="24"/>
          <w:szCs w:val="24"/>
          <w:lang w:val="lv-LV"/>
        </w:rPr>
        <w:t>- CIEŅA, RADOŠUMS, ATBILDĪBA, Mk.Nr.480.-12 tikumi. Klašu telpās tika izveidoti materiāli par skolas vērtībām, izveidotas “dzīvās sienas”.</w:t>
      </w:r>
    </w:p>
    <w:p w:rsidR="00C40C47" w:rsidRPr="000C3AB7" w:rsidRDefault="00C40C47" w:rsidP="00DD7979">
      <w:pPr>
        <w:pStyle w:val="Sarakstarindkopa"/>
        <w:numPr>
          <w:ilvl w:val="0"/>
          <w:numId w:val="47"/>
        </w:numPr>
        <w:spacing w:after="0" w:line="240" w:lineRule="auto"/>
        <w:jc w:val="both"/>
        <w:textAlignment w:val="baseline"/>
        <w:rPr>
          <w:rFonts w:ascii="Times New Roman" w:eastAsia="Times New Roman" w:hAnsi="Times New Roman" w:cs="Times New Roman"/>
          <w:color w:val="000000"/>
          <w:sz w:val="24"/>
          <w:szCs w:val="24"/>
          <w:lang w:val="lv-LV"/>
        </w:rPr>
      </w:pPr>
      <w:r w:rsidRPr="000C3AB7">
        <w:rPr>
          <w:rFonts w:ascii="Times New Roman" w:eastAsia="Times New Roman" w:hAnsi="Times New Roman" w:cs="Times New Roman"/>
          <w:color w:val="000000"/>
          <w:sz w:val="24"/>
          <w:szCs w:val="24"/>
          <w:lang w:val="lv-LV"/>
        </w:rPr>
        <w:t>Veicināta sadarbība ar priekšmetu skolotājiem, padziļinot izpratni par kopsakarību veidošanu audzināšanas procesā un mācību procesā.</w:t>
      </w:r>
    </w:p>
    <w:p w:rsidR="00C40C47" w:rsidRPr="000C3AB7" w:rsidRDefault="00C40C47" w:rsidP="00DD7979">
      <w:pPr>
        <w:pStyle w:val="Sarakstarindkopa"/>
        <w:numPr>
          <w:ilvl w:val="0"/>
          <w:numId w:val="47"/>
        </w:numPr>
        <w:spacing w:after="0" w:line="240" w:lineRule="auto"/>
        <w:jc w:val="both"/>
        <w:textAlignment w:val="baseline"/>
        <w:rPr>
          <w:rFonts w:ascii="Times New Roman" w:eastAsia="Times New Roman" w:hAnsi="Times New Roman" w:cs="Times New Roman"/>
          <w:color w:val="000000"/>
          <w:sz w:val="24"/>
          <w:szCs w:val="24"/>
          <w:lang w:val="lv-LV"/>
        </w:rPr>
      </w:pPr>
      <w:r w:rsidRPr="000C3AB7">
        <w:rPr>
          <w:rFonts w:ascii="Times New Roman" w:eastAsia="Times New Roman" w:hAnsi="Times New Roman" w:cs="Times New Roman"/>
          <w:color w:val="000000"/>
          <w:sz w:val="24"/>
          <w:szCs w:val="24"/>
          <w:lang w:val="lv-LV"/>
        </w:rPr>
        <w:t xml:space="preserve">Skolēniem tika attīstītas un </w:t>
      </w:r>
      <w:r w:rsidR="000C3AB7" w:rsidRPr="000C3AB7">
        <w:rPr>
          <w:rFonts w:ascii="Times New Roman" w:eastAsia="Times New Roman" w:hAnsi="Times New Roman" w:cs="Times New Roman"/>
          <w:color w:val="000000"/>
          <w:sz w:val="24"/>
          <w:szCs w:val="24"/>
          <w:lang w:val="lv-LV"/>
        </w:rPr>
        <w:t>pilnveidotas</w:t>
      </w:r>
      <w:r w:rsidRPr="000C3AB7">
        <w:rPr>
          <w:rFonts w:ascii="Times New Roman" w:eastAsia="Times New Roman" w:hAnsi="Times New Roman" w:cs="Times New Roman"/>
          <w:color w:val="000000"/>
          <w:sz w:val="24"/>
          <w:szCs w:val="24"/>
          <w:lang w:val="lv-LV"/>
        </w:rPr>
        <w:t xml:space="preserve"> uzstāšanās prasmes -</w:t>
      </w:r>
      <w:r w:rsidR="000C3AB7" w:rsidRPr="000C3AB7">
        <w:rPr>
          <w:rFonts w:ascii="Times New Roman" w:eastAsia="Times New Roman" w:hAnsi="Times New Roman" w:cs="Times New Roman"/>
          <w:color w:val="000000"/>
          <w:sz w:val="24"/>
          <w:szCs w:val="24"/>
          <w:lang w:val="lv-LV"/>
        </w:rPr>
        <w:t xml:space="preserve"> </w:t>
      </w:r>
      <w:r w:rsidRPr="000C3AB7">
        <w:rPr>
          <w:rFonts w:ascii="Times New Roman" w:eastAsia="Times New Roman" w:hAnsi="Times New Roman" w:cs="Times New Roman"/>
          <w:color w:val="000000"/>
          <w:sz w:val="24"/>
          <w:szCs w:val="24"/>
          <w:lang w:val="lv-LV"/>
        </w:rPr>
        <w:t xml:space="preserve">klases kolektīvā, skolas kopienā, </w:t>
      </w:r>
      <w:r w:rsidR="000C3AB7" w:rsidRPr="000C3AB7">
        <w:rPr>
          <w:rFonts w:ascii="Times New Roman" w:eastAsia="Times New Roman" w:hAnsi="Times New Roman" w:cs="Times New Roman"/>
          <w:color w:val="000000"/>
          <w:sz w:val="24"/>
          <w:szCs w:val="24"/>
          <w:lang w:val="lv-LV"/>
        </w:rPr>
        <w:t>ārpusstundu</w:t>
      </w:r>
      <w:r w:rsidRPr="000C3AB7">
        <w:rPr>
          <w:rFonts w:ascii="Times New Roman" w:eastAsia="Times New Roman" w:hAnsi="Times New Roman" w:cs="Times New Roman"/>
          <w:color w:val="000000"/>
          <w:sz w:val="24"/>
          <w:szCs w:val="24"/>
          <w:lang w:val="lv-LV"/>
        </w:rPr>
        <w:t xml:space="preserve"> pasākumos.</w:t>
      </w:r>
    </w:p>
    <w:p w:rsidR="00C40C47" w:rsidRPr="000C3AB7" w:rsidRDefault="00C40C47" w:rsidP="00DD7979">
      <w:pPr>
        <w:pStyle w:val="Sarakstarindkopa"/>
        <w:numPr>
          <w:ilvl w:val="0"/>
          <w:numId w:val="47"/>
        </w:numPr>
        <w:spacing w:after="0" w:line="240" w:lineRule="auto"/>
        <w:jc w:val="both"/>
        <w:textAlignment w:val="baseline"/>
        <w:rPr>
          <w:rFonts w:ascii="Times New Roman" w:eastAsia="Times New Roman" w:hAnsi="Times New Roman" w:cs="Times New Roman"/>
          <w:color w:val="000000"/>
          <w:sz w:val="24"/>
          <w:szCs w:val="24"/>
          <w:lang w:val="lv-LV"/>
        </w:rPr>
      </w:pPr>
      <w:r w:rsidRPr="000C3AB7">
        <w:rPr>
          <w:rFonts w:ascii="Times New Roman" w:eastAsia="Times New Roman" w:hAnsi="Times New Roman" w:cs="Times New Roman"/>
          <w:color w:val="000000"/>
          <w:sz w:val="24"/>
          <w:szCs w:val="24"/>
          <w:lang w:val="lv-LV"/>
        </w:rPr>
        <w:t>Tika sekmēta sadarbība ar skolēnu vecākiem, organizējot “Arodu dienas”, iepazīstot tuvākos uzņēmējus un “Pielaiko profesijas”, stāstot par s</w:t>
      </w:r>
      <w:r w:rsidR="000C3AB7" w:rsidRPr="000C3AB7">
        <w:rPr>
          <w:rFonts w:ascii="Times New Roman" w:eastAsia="Times New Roman" w:hAnsi="Times New Roman" w:cs="Times New Roman"/>
          <w:color w:val="000000"/>
          <w:sz w:val="24"/>
          <w:szCs w:val="24"/>
          <w:lang w:val="lv-LV"/>
        </w:rPr>
        <w:t xml:space="preserve">avām profesijām. Vecākiem tika </w:t>
      </w:r>
      <w:r w:rsidRPr="000C3AB7">
        <w:rPr>
          <w:rFonts w:ascii="Times New Roman" w:eastAsia="Times New Roman" w:hAnsi="Times New Roman" w:cs="Times New Roman"/>
          <w:color w:val="000000"/>
          <w:sz w:val="24"/>
          <w:szCs w:val="24"/>
          <w:lang w:val="lv-LV"/>
        </w:rPr>
        <w:t>organizēta lekcija “Veiksmīga sadarbība ar skolu” lektora Agņa Timermaņa vadībā.</w:t>
      </w:r>
    </w:p>
    <w:p w:rsidR="00C40C47" w:rsidRPr="000C3AB7" w:rsidRDefault="00C40C47" w:rsidP="00DD7979">
      <w:pPr>
        <w:pStyle w:val="Sarakstarindkopa"/>
        <w:numPr>
          <w:ilvl w:val="0"/>
          <w:numId w:val="47"/>
        </w:numPr>
        <w:spacing w:after="0" w:line="240" w:lineRule="auto"/>
        <w:jc w:val="both"/>
        <w:textAlignment w:val="baseline"/>
        <w:rPr>
          <w:rFonts w:ascii="Times New Roman" w:eastAsia="Times New Roman" w:hAnsi="Times New Roman" w:cs="Times New Roman"/>
          <w:color w:val="000000"/>
          <w:sz w:val="24"/>
          <w:szCs w:val="24"/>
          <w:lang w:val="lv-LV"/>
        </w:rPr>
      </w:pPr>
      <w:r w:rsidRPr="000C3AB7">
        <w:rPr>
          <w:rFonts w:ascii="Times New Roman" w:eastAsia="Times New Roman" w:hAnsi="Times New Roman" w:cs="Times New Roman"/>
          <w:color w:val="000000"/>
          <w:sz w:val="24"/>
          <w:szCs w:val="24"/>
          <w:lang w:val="lv-LV"/>
        </w:rPr>
        <w:t>Tika turpināta sadarbība ar skolas absolventiem, organizējot “Absolventu stundas”, piemērojot skolēnu  vajadzībām un interesēm.</w:t>
      </w:r>
    </w:p>
    <w:p w:rsidR="00C40C47" w:rsidRPr="000C3AB7" w:rsidRDefault="00C40C47" w:rsidP="00DD7979">
      <w:pPr>
        <w:pStyle w:val="Sarakstarindkopa"/>
        <w:numPr>
          <w:ilvl w:val="0"/>
          <w:numId w:val="47"/>
        </w:numPr>
        <w:spacing w:after="0" w:line="240" w:lineRule="auto"/>
        <w:jc w:val="both"/>
        <w:textAlignment w:val="baseline"/>
        <w:rPr>
          <w:rFonts w:ascii="Times New Roman" w:eastAsia="Times New Roman" w:hAnsi="Times New Roman" w:cs="Times New Roman"/>
          <w:color w:val="000000"/>
          <w:sz w:val="24"/>
          <w:szCs w:val="24"/>
          <w:lang w:val="lv-LV"/>
        </w:rPr>
      </w:pPr>
      <w:r w:rsidRPr="000C3AB7">
        <w:rPr>
          <w:rFonts w:ascii="Times New Roman" w:eastAsia="Times New Roman" w:hAnsi="Times New Roman" w:cs="Times New Roman"/>
          <w:color w:val="000000"/>
          <w:sz w:val="24"/>
          <w:szCs w:val="24"/>
          <w:lang w:val="lv-LV"/>
        </w:rPr>
        <w:t>Aktualizēta skolēnu  iesaiste projektos “Atbalsts priekšlaicīgas mācību pārtraukšanas samazināšanai</w:t>
      </w:r>
      <w:r w:rsidR="000C3AB7" w:rsidRPr="000C3AB7">
        <w:rPr>
          <w:rFonts w:ascii="Times New Roman" w:eastAsia="Times New Roman" w:hAnsi="Times New Roman" w:cs="Times New Roman"/>
          <w:color w:val="000000"/>
          <w:sz w:val="24"/>
          <w:szCs w:val="24"/>
          <w:lang w:val="lv-LV"/>
        </w:rPr>
        <w:t xml:space="preserve"> </w:t>
      </w:r>
      <w:r w:rsidRPr="000C3AB7">
        <w:rPr>
          <w:rFonts w:ascii="Times New Roman" w:eastAsia="Times New Roman" w:hAnsi="Times New Roman" w:cs="Times New Roman"/>
          <w:color w:val="000000"/>
          <w:sz w:val="24"/>
          <w:szCs w:val="24"/>
          <w:lang w:val="lv-LV"/>
        </w:rPr>
        <w:t>- Pumpurs”, “Izglītojamo atbalsts individuālo kompetenču attīstībai” un “Karjeras atbalsts vispārējās un profesionālās izglītības iestādēs”.</w:t>
      </w:r>
    </w:p>
    <w:p w:rsidR="00C40C47" w:rsidRPr="000C3AB7" w:rsidRDefault="00C40C47" w:rsidP="00DD7979">
      <w:pPr>
        <w:pStyle w:val="Sarakstarindkopa"/>
        <w:numPr>
          <w:ilvl w:val="0"/>
          <w:numId w:val="47"/>
        </w:numPr>
        <w:spacing w:after="0" w:line="240" w:lineRule="auto"/>
        <w:jc w:val="both"/>
        <w:textAlignment w:val="baseline"/>
        <w:rPr>
          <w:rFonts w:ascii="Times New Roman" w:eastAsia="Times New Roman" w:hAnsi="Times New Roman" w:cs="Times New Roman"/>
          <w:color w:val="000000"/>
          <w:sz w:val="24"/>
          <w:szCs w:val="24"/>
          <w:lang w:val="lv-LV"/>
        </w:rPr>
      </w:pPr>
      <w:r w:rsidRPr="000C3AB7">
        <w:rPr>
          <w:rFonts w:ascii="Times New Roman" w:eastAsia="Times New Roman" w:hAnsi="Times New Roman" w:cs="Times New Roman"/>
          <w:color w:val="000000"/>
          <w:sz w:val="24"/>
          <w:szCs w:val="24"/>
          <w:lang w:val="lv-LV"/>
        </w:rPr>
        <w:t>Skolēni tika iesaistīti pilsoniski līdzdarboties  un orientēties sabiedriskajā un valsts dzīvē, piedaloties iniciatīvā “Latvijas skolas soma” un pasākuma ciklā “Pilsoniskā līdzdalība un labo darbu maratons”.</w:t>
      </w:r>
    </w:p>
    <w:p w:rsidR="00C40C47" w:rsidRPr="000C3AB7" w:rsidRDefault="00C40C47" w:rsidP="00DD7979">
      <w:pPr>
        <w:pStyle w:val="Sarakstarindkopa"/>
        <w:numPr>
          <w:ilvl w:val="0"/>
          <w:numId w:val="47"/>
        </w:numPr>
        <w:spacing w:after="0" w:line="240" w:lineRule="auto"/>
        <w:jc w:val="both"/>
        <w:textAlignment w:val="baseline"/>
        <w:rPr>
          <w:rFonts w:ascii="Times New Roman" w:eastAsia="Times New Roman" w:hAnsi="Times New Roman" w:cs="Times New Roman"/>
          <w:color w:val="000000"/>
          <w:sz w:val="24"/>
          <w:szCs w:val="24"/>
          <w:lang w:val="lv-LV"/>
        </w:rPr>
      </w:pPr>
      <w:r w:rsidRPr="000C3AB7">
        <w:rPr>
          <w:rFonts w:ascii="Times New Roman" w:eastAsia="Times New Roman" w:hAnsi="Times New Roman" w:cs="Times New Roman"/>
          <w:color w:val="000000"/>
          <w:sz w:val="24"/>
          <w:szCs w:val="24"/>
          <w:lang w:val="lv-LV"/>
        </w:rPr>
        <w:t xml:space="preserve">Skolēnu pašpārvalde aktīvi līdzdarbojas un </w:t>
      </w:r>
      <w:r w:rsidR="008939DF">
        <w:rPr>
          <w:rFonts w:ascii="Times New Roman" w:eastAsia="Times New Roman" w:hAnsi="Times New Roman" w:cs="Times New Roman"/>
          <w:color w:val="000000"/>
          <w:sz w:val="24"/>
          <w:szCs w:val="24"/>
          <w:lang w:val="lv-LV"/>
        </w:rPr>
        <w:t>organizē skolas pasākumus. (</w:t>
      </w:r>
      <w:r w:rsidRPr="000C3AB7">
        <w:rPr>
          <w:rFonts w:ascii="Times New Roman" w:eastAsia="Times New Roman" w:hAnsi="Times New Roman" w:cs="Times New Roman"/>
          <w:color w:val="000000"/>
          <w:sz w:val="24"/>
          <w:szCs w:val="24"/>
          <w:lang w:val="lv-LV"/>
        </w:rPr>
        <w:t>“Kafija ar politiķiem”, “Skolas stiprinieks”, “Izklausies redzēts”, tematiskās dienas 1.-</w:t>
      </w:r>
      <w:proofErr w:type="gramStart"/>
      <w:r w:rsidRPr="000C3AB7">
        <w:rPr>
          <w:rFonts w:ascii="Times New Roman" w:eastAsia="Times New Roman" w:hAnsi="Times New Roman" w:cs="Times New Roman"/>
          <w:color w:val="000000"/>
          <w:sz w:val="24"/>
          <w:szCs w:val="24"/>
          <w:lang w:val="lv-LV"/>
        </w:rPr>
        <w:t>4.klašu</w:t>
      </w:r>
      <w:proofErr w:type="gramEnd"/>
      <w:r w:rsidRPr="000C3AB7">
        <w:rPr>
          <w:rFonts w:ascii="Times New Roman" w:eastAsia="Times New Roman" w:hAnsi="Times New Roman" w:cs="Times New Roman"/>
          <w:color w:val="000000"/>
          <w:sz w:val="24"/>
          <w:szCs w:val="24"/>
          <w:lang w:val="lv-LV"/>
        </w:rPr>
        <w:t xml:space="preserve"> skolēniem </w:t>
      </w:r>
      <w:r w:rsidR="008939DF">
        <w:rPr>
          <w:rFonts w:ascii="Times New Roman" w:eastAsia="Times New Roman" w:hAnsi="Times New Roman" w:cs="Times New Roman"/>
          <w:color w:val="000000"/>
          <w:sz w:val="24"/>
          <w:szCs w:val="24"/>
          <w:lang w:val="lv-LV"/>
        </w:rPr>
        <w:t xml:space="preserve">u.c.). Attālinātā </w:t>
      </w:r>
      <w:r w:rsidR="008939DF">
        <w:rPr>
          <w:rFonts w:ascii="Times New Roman" w:eastAsia="Times New Roman" w:hAnsi="Times New Roman" w:cs="Times New Roman"/>
          <w:color w:val="000000"/>
          <w:sz w:val="24"/>
          <w:szCs w:val="24"/>
          <w:lang w:val="lv-LV"/>
        </w:rPr>
        <w:lastRenderedPageBreak/>
        <w:t xml:space="preserve">mācību procesa laikā  </w:t>
      </w:r>
      <w:r w:rsidRPr="000C3AB7">
        <w:rPr>
          <w:rFonts w:ascii="Times New Roman" w:eastAsia="Times New Roman" w:hAnsi="Times New Roman" w:cs="Times New Roman"/>
          <w:color w:val="000000"/>
          <w:sz w:val="24"/>
          <w:szCs w:val="24"/>
          <w:lang w:val="lv-LV"/>
        </w:rPr>
        <w:t>organizēja pasākumu “Talkosim attālināti”, skolas info</w:t>
      </w:r>
      <w:r w:rsidR="008939DF">
        <w:rPr>
          <w:rFonts w:ascii="Times New Roman" w:eastAsia="Times New Roman" w:hAnsi="Times New Roman" w:cs="Times New Roman"/>
          <w:color w:val="000000"/>
          <w:sz w:val="24"/>
          <w:szCs w:val="24"/>
          <w:lang w:val="lv-LV"/>
        </w:rPr>
        <w:t xml:space="preserve">rmācijas </w:t>
      </w:r>
      <w:r w:rsidRPr="000C3AB7">
        <w:rPr>
          <w:rFonts w:ascii="Times New Roman" w:eastAsia="Times New Roman" w:hAnsi="Times New Roman" w:cs="Times New Roman"/>
          <w:color w:val="000000"/>
          <w:sz w:val="24"/>
          <w:szCs w:val="24"/>
          <w:lang w:val="lv-LV"/>
        </w:rPr>
        <w:t xml:space="preserve">dienu, skolēnu apsveikumus 9. un </w:t>
      </w:r>
      <w:proofErr w:type="gramStart"/>
      <w:r w:rsidRPr="000C3AB7">
        <w:rPr>
          <w:rFonts w:ascii="Times New Roman" w:eastAsia="Times New Roman" w:hAnsi="Times New Roman" w:cs="Times New Roman"/>
          <w:color w:val="000000"/>
          <w:sz w:val="24"/>
          <w:szCs w:val="24"/>
          <w:lang w:val="lv-LV"/>
        </w:rPr>
        <w:t>12.klašu</w:t>
      </w:r>
      <w:proofErr w:type="gramEnd"/>
      <w:r w:rsidRPr="000C3AB7">
        <w:rPr>
          <w:rFonts w:ascii="Times New Roman" w:eastAsia="Times New Roman" w:hAnsi="Times New Roman" w:cs="Times New Roman"/>
          <w:color w:val="000000"/>
          <w:sz w:val="24"/>
          <w:szCs w:val="24"/>
          <w:lang w:val="lv-LV"/>
        </w:rPr>
        <w:t xml:space="preserve"> izlaidumā.</w:t>
      </w:r>
    </w:p>
    <w:p w:rsidR="00C40C47" w:rsidRPr="000C3AB7" w:rsidRDefault="00C40C47" w:rsidP="00DD7979">
      <w:pPr>
        <w:pStyle w:val="Sarakstarindkopa"/>
        <w:numPr>
          <w:ilvl w:val="0"/>
          <w:numId w:val="47"/>
        </w:numPr>
        <w:spacing w:after="0" w:line="240" w:lineRule="auto"/>
        <w:jc w:val="both"/>
        <w:textAlignment w:val="baseline"/>
        <w:rPr>
          <w:rFonts w:ascii="Times New Roman" w:eastAsia="Times New Roman" w:hAnsi="Times New Roman" w:cs="Times New Roman"/>
          <w:color w:val="000000"/>
          <w:sz w:val="24"/>
          <w:szCs w:val="24"/>
          <w:lang w:val="lv-LV"/>
        </w:rPr>
      </w:pPr>
      <w:r w:rsidRPr="000C3AB7">
        <w:rPr>
          <w:rFonts w:ascii="Times New Roman" w:eastAsia="Times New Roman" w:hAnsi="Times New Roman" w:cs="Times New Roman"/>
          <w:color w:val="000000"/>
          <w:sz w:val="24"/>
          <w:szCs w:val="24"/>
          <w:lang w:val="lv-LV"/>
        </w:rPr>
        <w:t>Skolēni tika aktīvi iesaistīti gatavoties bērnu un jauniešu XI Latvijas skolu un jaunatnes dziesmu un deju svētkiem.</w:t>
      </w:r>
    </w:p>
    <w:p w:rsidR="00C40C47" w:rsidRDefault="00C40C47" w:rsidP="000C3AB7">
      <w:pPr>
        <w:pStyle w:val="Virsraksts1"/>
        <w:rPr>
          <w:rFonts w:eastAsia="Times New Roman"/>
          <w:lang w:val="lv-LV"/>
        </w:rPr>
      </w:pPr>
      <w:bookmarkStart w:id="8" w:name="_Toc52449473"/>
      <w:r w:rsidRPr="00C40C47">
        <w:rPr>
          <w:rFonts w:eastAsia="Times New Roman"/>
          <w:lang w:val="lv-LV"/>
        </w:rPr>
        <w:t>8. Citi sasniegumi</w:t>
      </w:r>
      <w:bookmarkEnd w:id="8"/>
    </w:p>
    <w:p w:rsidR="008939DF" w:rsidRDefault="008939DF" w:rsidP="00124B88">
      <w:pPr>
        <w:spacing w:after="0" w:line="240" w:lineRule="auto"/>
        <w:ind w:firstLine="720"/>
        <w:jc w:val="both"/>
        <w:rPr>
          <w:rFonts w:ascii="Times New Roman" w:hAnsi="Times New Roman" w:cs="Times New Roman"/>
          <w:sz w:val="24"/>
          <w:szCs w:val="24"/>
          <w:lang w:val="lv-LV"/>
        </w:rPr>
      </w:pPr>
      <w:r w:rsidRPr="008939DF">
        <w:rPr>
          <w:rFonts w:ascii="Times New Roman" w:hAnsi="Times New Roman" w:cs="Times New Roman"/>
          <w:sz w:val="24"/>
          <w:szCs w:val="24"/>
          <w:lang w:val="lv-LV"/>
        </w:rPr>
        <w:t>B</w:t>
      </w:r>
      <w:r>
        <w:rPr>
          <w:rFonts w:ascii="Times New Roman" w:hAnsi="Times New Roman" w:cs="Times New Roman"/>
          <w:sz w:val="24"/>
          <w:szCs w:val="24"/>
          <w:lang w:val="lv-LV"/>
        </w:rPr>
        <w:t>ioloģijas skolotāja Margita Skrastiņa piedalījās LU un SIIC konkursa “Ekselences balva” finālā.</w:t>
      </w:r>
    </w:p>
    <w:p w:rsidR="008939DF" w:rsidRDefault="008939DF" w:rsidP="00124B88">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10. a klases skolēns Mareks Lazda piedalījās valsts ķīmijas olimpiādē attālināti.</w:t>
      </w:r>
    </w:p>
    <w:p w:rsidR="008939DF" w:rsidRDefault="008939DF" w:rsidP="00124B88">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12.a klases skolnieces Renāte Vītola un Samanta Turka valsts skolēnu ZPD lasījumos ieguva 1.pak</w:t>
      </w:r>
      <w:r w:rsidR="00836452">
        <w:rPr>
          <w:rFonts w:ascii="Times New Roman" w:hAnsi="Times New Roman" w:cs="Times New Roman"/>
          <w:sz w:val="24"/>
          <w:szCs w:val="24"/>
          <w:lang w:val="lv-LV"/>
        </w:rPr>
        <w:t>āpes diplomu.</w:t>
      </w:r>
    </w:p>
    <w:p w:rsidR="00836452" w:rsidRPr="008939DF" w:rsidRDefault="00836452" w:rsidP="00124B88">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 a klases skolniece Sanija Burlakova un 9.b klases skolniece </w:t>
      </w:r>
      <w:proofErr w:type="spellStart"/>
      <w:r>
        <w:rPr>
          <w:rFonts w:ascii="Times New Roman" w:hAnsi="Times New Roman" w:cs="Times New Roman"/>
          <w:sz w:val="24"/>
          <w:szCs w:val="24"/>
          <w:lang w:val="lv-LV"/>
        </w:rPr>
        <w:t>Līza</w:t>
      </w:r>
      <w:proofErr w:type="spellEnd"/>
      <w:r>
        <w:rPr>
          <w:rFonts w:ascii="Times New Roman" w:hAnsi="Times New Roman" w:cs="Times New Roman"/>
          <w:sz w:val="24"/>
          <w:szCs w:val="24"/>
          <w:lang w:val="lv-LV"/>
        </w:rPr>
        <w:t xml:space="preserve"> Elizabete </w:t>
      </w:r>
      <w:proofErr w:type="spellStart"/>
      <w:r>
        <w:rPr>
          <w:rFonts w:ascii="Times New Roman" w:hAnsi="Times New Roman" w:cs="Times New Roman"/>
          <w:sz w:val="24"/>
          <w:szCs w:val="24"/>
          <w:lang w:val="lv-LV"/>
        </w:rPr>
        <w:t>Jakušenkova</w:t>
      </w:r>
      <w:proofErr w:type="spellEnd"/>
      <w:r>
        <w:rPr>
          <w:rFonts w:ascii="Times New Roman" w:hAnsi="Times New Roman" w:cs="Times New Roman"/>
          <w:sz w:val="24"/>
          <w:szCs w:val="24"/>
          <w:lang w:val="lv-LV"/>
        </w:rPr>
        <w:t xml:space="preserve"> tika uzaicināta piedalīties valsts latviešu valodas olimpiādē.</w:t>
      </w:r>
    </w:p>
    <w:p w:rsidR="00C40C47" w:rsidRPr="00C40C47" w:rsidRDefault="00C40C47" w:rsidP="000C3AB7">
      <w:pPr>
        <w:pStyle w:val="Virsraksts1"/>
        <w:rPr>
          <w:rFonts w:eastAsia="Times New Roman"/>
          <w:sz w:val="24"/>
          <w:szCs w:val="24"/>
          <w:lang w:val="lv-LV"/>
        </w:rPr>
      </w:pPr>
      <w:bookmarkStart w:id="9" w:name="_Toc52449474"/>
      <w:r w:rsidRPr="00C40C47">
        <w:rPr>
          <w:rFonts w:eastAsia="Times New Roman"/>
          <w:lang w:val="lv-LV"/>
        </w:rPr>
        <w:t>9.Skolas sasniegumu izvērtējums visās darbības jomās</w:t>
      </w:r>
      <w:bookmarkEnd w:id="9"/>
    </w:p>
    <w:p w:rsidR="00C40C47" w:rsidRPr="00C40C47" w:rsidRDefault="00C40C47" w:rsidP="000C3AB7">
      <w:pPr>
        <w:pStyle w:val="Virsraksts2"/>
        <w:rPr>
          <w:sz w:val="24"/>
          <w:szCs w:val="24"/>
          <w:lang w:val="lv-LV"/>
        </w:rPr>
      </w:pPr>
      <w:bookmarkStart w:id="10" w:name="_Toc52449475"/>
      <w:r w:rsidRPr="00C40C47">
        <w:rPr>
          <w:lang w:val="lv-LV"/>
        </w:rPr>
        <w:t>9.1. Mācību saturs</w:t>
      </w:r>
      <w:bookmarkEnd w:id="10"/>
    </w:p>
    <w:p w:rsidR="00C40C47" w:rsidRPr="000C3AB7" w:rsidRDefault="00C40C47" w:rsidP="00C40C47">
      <w:pPr>
        <w:spacing w:after="0" w:line="240" w:lineRule="auto"/>
        <w:rPr>
          <w:rFonts w:ascii="Times New Roman" w:eastAsia="Times New Roman" w:hAnsi="Times New Roman" w:cs="Times New Roman"/>
          <w:b/>
          <w:sz w:val="24"/>
          <w:szCs w:val="24"/>
          <w:lang w:val="lv-LV"/>
        </w:rPr>
      </w:pPr>
      <w:r w:rsidRPr="000C3AB7">
        <w:rPr>
          <w:rFonts w:ascii="Times New Roman" w:eastAsia="Times New Roman" w:hAnsi="Times New Roman" w:cs="Times New Roman"/>
          <w:b/>
          <w:color w:val="000000"/>
          <w:sz w:val="24"/>
          <w:szCs w:val="24"/>
          <w:lang w:val="lv-LV"/>
        </w:rPr>
        <w:t>Skolas īstenotās izglītības programmas</w:t>
      </w:r>
    </w:p>
    <w:p w:rsidR="00C40C47" w:rsidRPr="00C40C47" w:rsidRDefault="00C40C47" w:rsidP="00C40C47">
      <w:pPr>
        <w:shd w:val="clear" w:color="auto" w:fill="FFFFFF"/>
        <w:spacing w:after="0" w:line="240" w:lineRule="auto"/>
        <w:ind w:right="20" w:firstLine="64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 izvērtē īstenoto izglītības programmu atbilstību sabiedrības pieprasījumam, analizē un vērtē programmu apguves efektivitāti saistībā ar izglītojamo mācību sasniegumu dinamiku. Skolas mērķis ir piedāvāt tādas izglītības programmas, kuras īstenojot, izglītojamie iegūst savām spējām un interesēm atbilstošu izglītību. Skola radījusi iespēju iegūt pamatizglītību bērniem un pieaugušajiem neatkarīgi no vecuma un mītnes zemes.</w:t>
      </w:r>
    </w:p>
    <w:p w:rsidR="00C40C47" w:rsidRPr="00C40C47" w:rsidRDefault="00C40C47" w:rsidP="00C40C47">
      <w:pPr>
        <w:shd w:val="clear" w:color="auto" w:fill="FFFFFF"/>
        <w:spacing w:after="0" w:line="240" w:lineRule="auto"/>
        <w:ind w:right="20"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Izglītības programma tālmācības formā, izmantojot tehniskos un elektroniskos saziņas līdzekļus, norit saskaņā ar skolas nolikumu, normatīvo aktu NT - 34 “Brocēnu vidusskolas izglītības procesa organizācijas un kārtības noteikumi neklātienes un tālmācības programmās” un licencēto izglītības programmu.</w:t>
      </w:r>
    </w:p>
    <w:p w:rsidR="00C40C47" w:rsidRPr="00C40C47" w:rsidRDefault="00C40C47" w:rsidP="00C40C47">
      <w:pPr>
        <w:shd w:val="clear" w:color="auto" w:fill="FFFFFF"/>
        <w:spacing w:after="0" w:line="240" w:lineRule="auto"/>
        <w:ind w:right="20" w:firstLine="64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Par jomas „Mācību saturs”  stiprajām pusēm skolotāji un eksperti atzinuši mācību programmu daudzveidību un skolas kolektīva spēju radīt un īstenot jaunas idejas, lai pilnveidotu mācību saturu atbilstoši mūsdienu prasībām un sabiedrības pieprasījumam.</w:t>
      </w:r>
    </w:p>
    <w:p w:rsidR="00C40C47" w:rsidRPr="000C3AB7" w:rsidRDefault="00C40C47" w:rsidP="00C40C47">
      <w:pPr>
        <w:shd w:val="clear" w:color="auto" w:fill="FFFFFF"/>
        <w:spacing w:after="0" w:line="240" w:lineRule="auto"/>
        <w:ind w:right="20" w:firstLine="640"/>
        <w:jc w:val="both"/>
        <w:rPr>
          <w:rFonts w:ascii="Times New Roman" w:eastAsia="Times New Roman" w:hAnsi="Times New Roman" w:cs="Times New Roman"/>
          <w:b/>
          <w:sz w:val="24"/>
          <w:szCs w:val="24"/>
          <w:lang w:val="lv-LV"/>
        </w:rPr>
      </w:pPr>
      <w:r w:rsidRPr="000C3AB7">
        <w:rPr>
          <w:rFonts w:ascii="Times New Roman" w:eastAsia="Times New Roman" w:hAnsi="Times New Roman" w:cs="Times New Roman"/>
          <w:b/>
          <w:color w:val="000000"/>
          <w:sz w:val="24"/>
          <w:szCs w:val="24"/>
          <w:lang w:val="lv-LV"/>
        </w:rPr>
        <w:t>Secinājumi:</w:t>
      </w:r>
    </w:p>
    <w:p w:rsidR="00C40C47" w:rsidRPr="00C40C47" w:rsidRDefault="00C40C47" w:rsidP="00C40C47">
      <w:pPr>
        <w:shd w:val="clear" w:color="auto" w:fill="FFFFFF"/>
        <w:spacing w:after="0" w:line="240" w:lineRule="auto"/>
        <w:ind w:right="20" w:firstLine="64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Skolas īstenotās izglītības programmas atbilst normatīvajām prasībām. Skola realizē pamatizglītības un vispārējās vidējās izglītības programmas, iekļaujot mācību procesā jaunus mācību priekšmetus un tēmas.</w:t>
      </w:r>
    </w:p>
    <w:p w:rsidR="00C40C47" w:rsidRPr="000C3AB7" w:rsidRDefault="00C40C47" w:rsidP="00C40C47">
      <w:pPr>
        <w:spacing w:after="0" w:line="240" w:lineRule="auto"/>
        <w:rPr>
          <w:rFonts w:ascii="Times New Roman" w:eastAsia="Times New Roman" w:hAnsi="Times New Roman" w:cs="Times New Roman"/>
          <w:b/>
          <w:sz w:val="24"/>
          <w:szCs w:val="24"/>
          <w:lang w:val="lv-LV"/>
        </w:rPr>
      </w:pPr>
      <w:r w:rsidRPr="000C3AB7">
        <w:rPr>
          <w:rFonts w:ascii="Times New Roman" w:eastAsia="Times New Roman" w:hAnsi="Times New Roman" w:cs="Times New Roman"/>
          <w:b/>
          <w:color w:val="000000"/>
          <w:sz w:val="24"/>
          <w:szCs w:val="24"/>
          <w:lang w:val="lv-LV"/>
        </w:rPr>
        <w:t>Izglītības programmu īstenošanas plānošana</w:t>
      </w:r>
    </w:p>
    <w:p w:rsidR="00C40C47" w:rsidRPr="00C40C47" w:rsidRDefault="00C40C47" w:rsidP="000C3AB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Mācību gada sākumā direktors apstiprina izglītības programmu mācību priekšmetu stundu plānus, pedagogu veidotas mācību priekšmetu programmas. Gandrīz visi mācību priekšmetu pedagogi izmanto VISC piedāvātās paraugprogrammas vai mācību grāmatu autoru izstrādātās mācību priekšmetu programmas. </w:t>
      </w:r>
      <w:r w:rsidR="00172FAB">
        <w:rPr>
          <w:rFonts w:ascii="Times New Roman" w:eastAsia="Times New Roman" w:hAnsi="Times New Roman" w:cs="Times New Roman"/>
          <w:color w:val="000000"/>
          <w:sz w:val="24"/>
          <w:szCs w:val="24"/>
          <w:lang w:val="lv-LV"/>
        </w:rPr>
        <w:t>Mācību priekšmetos – matemātika, sociālās prezentēšanas prasmes, lietišķā etiķete skolotāji izmanto savas autorprogrammas.</w:t>
      </w:r>
    </w:p>
    <w:p w:rsidR="00C40C47" w:rsidRPr="00C40C47" w:rsidRDefault="00C40C47" w:rsidP="00124B88">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Pedagogi, plānojot mācību satura apguves secību, dažādu tēmu apguvei paredzēto laiku, vērtēšanas formas un metodiskos paņēmienus, ņem vērā gan izglītojamo zināšanas un prasmes, gan darba tempu konkrētā klasē, paredzot īpašu darbu ar skolēniem, kuriem ir grūtības mācībās, kā arī talantīgajiem skolēniem, ievieš kompetenču izglītības elementus. Lai nerastos izglītojamo pārslodze, darbu reglamentē skolas noteiktā vērtēšanas kārtība klātienes programmu skolēniem, bet neklātienes un tālmācības programmas skolēniem nobeiguma vērtēšanas darbu grafiks.</w:t>
      </w:r>
    </w:p>
    <w:p w:rsidR="00C40C47" w:rsidRPr="00C40C47" w:rsidRDefault="00C40C47" w:rsidP="000C3AB7">
      <w:pPr>
        <w:shd w:val="clear" w:color="auto" w:fill="FFFFFF"/>
        <w:spacing w:after="0" w:line="240" w:lineRule="auto"/>
        <w:ind w:right="20"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lastRenderedPageBreak/>
        <w:t>Pedagogi apzinās un zina sava mācību priekšmeta lomu skolas īstenotajā izglītības programmā. 94% skolotāju apliecina, ka sadarbojas savā starpā mācību programmu izstrādē, tematisko plānu veidošanā un zina sava mācāmā priekšmeta standarta prasības.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Skolā tiek izstrādāta jauna  audzināšanas darba programma ar tematisko plānojumu. Ir apkopoti un elektroniskā formā pieejami metodiskie materiāli klases stundām.</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Skolas vadība koordinē un pārrauga mācību priekšmetu programmu izvēli, nobeiguma vērtēšanas darbu grafika izstrādi, piedāvā nepieciešamo informāciju un resursus, veicinot pedagogu sadarbību mācību programmu izvēlē. Sadarbojoties ar pedagogiem, mērķtiecīgi plāno mācību literatūras un mācību līdzekļu iegādi. Skola pilnībā nodrošina ar izglītības programmas īstenošanai atbilstošo mācību literatūru un mācību līdzekļiem.</w:t>
      </w:r>
    </w:p>
    <w:p w:rsidR="00C40C47" w:rsidRPr="000C3AB7" w:rsidRDefault="00C40C47" w:rsidP="00C40C47">
      <w:pPr>
        <w:shd w:val="clear" w:color="auto" w:fill="FFFFFF"/>
        <w:spacing w:after="0" w:line="240" w:lineRule="auto"/>
        <w:ind w:firstLine="720"/>
        <w:jc w:val="both"/>
        <w:rPr>
          <w:rFonts w:ascii="Times New Roman" w:eastAsia="Times New Roman" w:hAnsi="Times New Roman" w:cs="Times New Roman"/>
          <w:b/>
          <w:sz w:val="24"/>
          <w:szCs w:val="24"/>
          <w:lang w:val="lv-LV"/>
        </w:rPr>
      </w:pPr>
      <w:r w:rsidRPr="000C3AB7">
        <w:rPr>
          <w:rFonts w:ascii="Times New Roman" w:eastAsia="Times New Roman" w:hAnsi="Times New Roman" w:cs="Times New Roman"/>
          <w:b/>
          <w:color w:val="000000"/>
          <w:sz w:val="24"/>
          <w:szCs w:val="24"/>
          <w:lang w:val="lv-LV"/>
        </w:rPr>
        <w:t>Secinājumi:</w:t>
      </w:r>
    </w:p>
    <w:p w:rsidR="00C40C47" w:rsidRPr="00C40C47" w:rsidRDefault="00C40C47" w:rsidP="00C40C47">
      <w:pPr>
        <w:shd w:val="clear" w:color="auto" w:fill="FFFFFF"/>
        <w:spacing w:after="0" w:line="240" w:lineRule="auto"/>
        <w:ind w:lef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Pedagogi izmanto VISC veidotos programmu paraugus, kurus piemēro vai adaptē katrā mācību priekšmetā, katras konkrētas klases vajadzībām un sagatavotības līmenim. Pedagogi mācību gada sākumā, analizējot mācību saturu, izvēlas optimālāko laika sadalījumu un veic tematisko plānu korekcijas darba gaitā.</w:t>
      </w:r>
    </w:p>
    <w:p w:rsidR="00C40C47" w:rsidRPr="00C40C47" w:rsidRDefault="00C40C47" w:rsidP="00C40C47">
      <w:pPr>
        <w:shd w:val="clear" w:color="auto" w:fill="FFFFFF"/>
        <w:spacing w:after="0" w:line="240" w:lineRule="auto"/>
        <w:ind w:lef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Mācību kvalitāt</w:t>
      </w:r>
      <w:r w:rsidR="00836452">
        <w:rPr>
          <w:rFonts w:ascii="Times New Roman" w:eastAsia="Times New Roman" w:hAnsi="Times New Roman" w:cs="Times New Roman"/>
          <w:color w:val="000000"/>
          <w:sz w:val="24"/>
          <w:szCs w:val="24"/>
          <w:lang w:val="lv-LV"/>
        </w:rPr>
        <w:t xml:space="preserve">es nodrošināšanai mērķtiecīgi </w:t>
      </w:r>
      <w:r w:rsidRPr="00C40C47">
        <w:rPr>
          <w:rFonts w:ascii="Times New Roman" w:eastAsia="Times New Roman" w:hAnsi="Times New Roman" w:cs="Times New Roman"/>
          <w:color w:val="000000"/>
          <w:sz w:val="24"/>
          <w:szCs w:val="24"/>
          <w:lang w:val="lv-LV"/>
        </w:rPr>
        <w:t xml:space="preserve">plānotas konsultācijas un individuālās nodarbības ar </w:t>
      </w:r>
      <w:r w:rsidR="00836452">
        <w:rPr>
          <w:rFonts w:ascii="Times New Roman" w:eastAsia="Times New Roman" w:hAnsi="Times New Roman" w:cs="Times New Roman"/>
          <w:color w:val="000000"/>
          <w:sz w:val="24"/>
          <w:szCs w:val="24"/>
          <w:lang w:val="lv-LV"/>
        </w:rPr>
        <w:t>skolēniem</w:t>
      </w:r>
      <w:r w:rsidRPr="00C40C47">
        <w:rPr>
          <w:rFonts w:ascii="Times New Roman" w:eastAsia="Times New Roman" w:hAnsi="Times New Roman" w:cs="Times New Roman"/>
          <w:color w:val="000000"/>
          <w:sz w:val="24"/>
          <w:szCs w:val="24"/>
          <w:lang w:val="lv-LV"/>
        </w:rPr>
        <w:t>.</w:t>
      </w:r>
    </w:p>
    <w:p w:rsidR="00C40C47" w:rsidRPr="000C3AB7" w:rsidRDefault="00C40C47" w:rsidP="00C40C47">
      <w:pPr>
        <w:spacing w:after="0" w:line="240" w:lineRule="auto"/>
        <w:rPr>
          <w:rFonts w:ascii="Times New Roman" w:eastAsia="Times New Roman" w:hAnsi="Times New Roman" w:cs="Times New Roman"/>
          <w:b/>
          <w:sz w:val="24"/>
          <w:szCs w:val="24"/>
          <w:lang w:val="lv-LV"/>
        </w:rPr>
      </w:pPr>
      <w:r w:rsidRPr="000C3AB7">
        <w:rPr>
          <w:rFonts w:ascii="Times New Roman" w:eastAsia="Times New Roman" w:hAnsi="Times New Roman" w:cs="Times New Roman"/>
          <w:b/>
          <w:color w:val="000000"/>
          <w:sz w:val="24"/>
          <w:szCs w:val="24"/>
          <w:lang w:val="lv-LV"/>
        </w:rPr>
        <w:t>Izglītības programmu satura pilnveide</w:t>
      </w:r>
    </w:p>
    <w:p w:rsidR="00C40C47" w:rsidRPr="00C40C47" w:rsidRDefault="00C40C47" w:rsidP="000C3AB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Īstenojot mācību satura kvalitātes pilnveides uzdevumus, skolā regulāri tiek noteikta mācību gada metodiskā tēma, koriģēti mācību priekšmetu tematiskie plāni, analizēti ar mācību saturu saistīto projektu un izglītības programmu apguves rezultāti.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Mācību darba individualizācija, diferenciācija un </w:t>
      </w:r>
      <w:proofErr w:type="spellStart"/>
      <w:r w:rsidRPr="00C40C47">
        <w:rPr>
          <w:rFonts w:ascii="Times New Roman" w:eastAsia="Times New Roman" w:hAnsi="Times New Roman" w:cs="Times New Roman"/>
          <w:color w:val="000000"/>
          <w:sz w:val="24"/>
          <w:szCs w:val="24"/>
          <w:lang w:val="lv-LV"/>
        </w:rPr>
        <w:t>personalizācija</w:t>
      </w:r>
      <w:proofErr w:type="spellEnd"/>
      <w:r w:rsidRPr="00C40C47">
        <w:rPr>
          <w:rFonts w:ascii="Times New Roman" w:eastAsia="Times New Roman" w:hAnsi="Times New Roman" w:cs="Times New Roman"/>
          <w:color w:val="000000"/>
          <w:sz w:val="24"/>
          <w:szCs w:val="24"/>
          <w:lang w:val="lv-LV"/>
        </w:rPr>
        <w:t xml:space="preserve"> notiek gan stundās, gan arī konsultācijās, grupu un individuālajās nodarbībās, projektu aktivitātēs, fakultatīvajās un interešu izglītības nodarbībās.</w:t>
      </w:r>
    </w:p>
    <w:p w:rsidR="00C40C47" w:rsidRPr="00C40C47" w:rsidRDefault="00C40C47" w:rsidP="000C3AB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Iesaistoties projektā Skola 2030, pedagogi aprobējuši jaunā mācību satura materiālus, veidojuši starpdisciplināras un multidisciplināras stundas.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Pārveidota metodiskā darba struktūra</w:t>
      </w:r>
      <w:r w:rsidR="00836452">
        <w:rPr>
          <w:rFonts w:ascii="Times New Roman" w:eastAsia="Times New Roman" w:hAnsi="Times New Roman" w:cs="Times New Roman"/>
          <w:color w:val="000000"/>
          <w:sz w:val="24"/>
          <w:szCs w:val="24"/>
          <w:lang w:val="lv-LV"/>
        </w:rPr>
        <w:t xml:space="preserve"> </w:t>
      </w:r>
      <w:r w:rsidRPr="00C40C47">
        <w:rPr>
          <w:rFonts w:ascii="Times New Roman" w:eastAsia="Times New Roman" w:hAnsi="Times New Roman" w:cs="Times New Roman"/>
          <w:color w:val="000000"/>
          <w:sz w:val="24"/>
          <w:szCs w:val="24"/>
          <w:lang w:val="lv-LV"/>
        </w:rPr>
        <w:t>-</w:t>
      </w:r>
      <w:r w:rsidR="00836452">
        <w:rPr>
          <w:rFonts w:ascii="Times New Roman" w:eastAsia="Times New Roman" w:hAnsi="Times New Roman" w:cs="Times New Roman"/>
          <w:color w:val="000000"/>
          <w:sz w:val="24"/>
          <w:szCs w:val="24"/>
          <w:lang w:val="lv-LV"/>
        </w:rPr>
        <w:t xml:space="preserve"> </w:t>
      </w:r>
      <w:r w:rsidRPr="00C40C47">
        <w:rPr>
          <w:rFonts w:ascii="Times New Roman" w:eastAsia="Times New Roman" w:hAnsi="Times New Roman" w:cs="Times New Roman"/>
          <w:color w:val="000000"/>
          <w:sz w:val="24"/>
          <w:szCs w:val="24"/>
          <w:lang w:val="lv-LV"/>
        </w:rPr>
        <w:t xml:space="preserve">pedagogi apvienojušies sadarbības grupās, veic koordinētu </w:t>
      </w:r>
      <w:r w:rsidR="00836452">
        <w:rPr>
          <w:rFonts w:ascii="Times New Roman" w:eastAsia="Times New Roman" w:hAnsi="Times New Roman" w:cs="Times New Roman"/>
          <w:color w:val="000000"/>
          <w:sz w:val="24"/>
          <w:szCs w:val="24"/>
          <w:lang w:val="lv-LV"/>
        </w:rPr>
        <w:t xml:space="preserve">darbu mācību satura īstenošanā un </w:t>
      </w:r>
      <w:r w:rsidRPr="00C40C47">
        <w:rPr>
          <w:rFonts w:ascii="Times New Roman" w:eastAsia="Times New Roman" w:hAnsi="Times New Roman" w:cs="Times New Roman"/>
          <w:color w:val="000000"/>
          <w:sz w:val="24"/>
          <w:szCs w:val="24"/>
          <w:lang w:val="lv-LV"/>
        </w:rPr>
        <w:t>metodikā.</w:t>
      </w:r>
    </w:p>
    <w:p w:rsidR="00C40C47" w:rsidRPr="00C40C47" w:rsidRDefault="00C40C47" w:rsidP="00C40C47">
      <w:pPr>
        <w:shd w:val="clear" w:color="auto" w:fill="FFFFFF"/>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Metodiskās literatūras pieejamība skolas bibliotēkā veicina pilnveidot mācību saturu un mācīšanas metodiku. Pedagogi pārzina mācību metodes un izmanto piemērotus mācību līdzekļus, lai īstenotu standarta prasības. Par to liecina mācību stundu vērošanas materiāli, pedagogu vadītās atklātās stundas. Pedagogiem ir iespējams arī pašiem veidot un pavairot darbam nepieciešamos materiālus.</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Izglītojamie un vecāki ir informēti par piedāvāto izglītības programmu mācību saturu.</w:t>
      </w:r>
    </w:p>
    <w:p w:rsidR="00C40C47" w:rsidRPr="000C3AB7" w:rsidRDefault="00C40C47" w:rsidP="00C40C47">
      <w:pPr>
        <w:shd w:val="clear" w:color="auto" w:fill="FFFFFF"/>
        <w:spacing w:after="0" w:line="240" w:lineRule="auto"/>
        <w:ind w:left="20" w:firstLine="700"/>
        <w:jc w:val="both"/>
        <w:rPr>
          <w:rFonts w:ascii="Times New Roman" w:eastAsia="Times New Roman" w:hAnsi="Times New Roman" w:cs="Times New Roman"/>
          <w:b/>
          <w:sz w:val="24"/>
          <w:szCs w:val="24"/>
          <w:lang w:val="lv-LV"/>
        </w:rPr>
      </w:pPr>
      <w:r w:rsidRPr="000C3AB7">
        <w:rPr>
          <w:rFonts w:ascii="Times New Roman" w:eastAsia="Times New Roman" w:hAnsi="Times New Roman" w:cs="Times New Roman"/>
          <w:b/>
          <w:color w:val="000000"/>
          <w:sz w:val="24"/>
          <w:szCs w:val="24"/>
          <w:lang w:val="lv-LV"/>
        </w:rPr>
        <w:t>Secinājumi:</w:t>
      </w:r>
    </w:p>
    <w:p w:rsidR="00C40C47" w:rsidRPr="00C40C47" w:rsidRDefault="00C40C47" w:rsidP="00C40C47">
      <w:pPr>
        <w:shd w:val="clear" w:color="auto" w:fill="FFFFFF"/>
        <w:spacing w:after="0" w:line="240" w:lineRule="auto"/>
        <w:ind w:left="20" w:firstLine="70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Pedagogu  kolektīvs zina skolā  īstenoto  izglītības programmu saturu un izprot sava mācību priekšmeta lomu izglītības procesa īstenošanā.</w:t>
      </w:r>
    </w:p>
    <w:p w:rsidR="00C40C47" w:rsidRPr="00C40C47" w:rsidRDefault="00C40C47" w:rsidP="00C40C47">
      <w:pPr>
        <w:shd w:val="clear" w:color="auto" w:fill="FFFFFF"/>
        <w:spacing w:after="0" w:line="240" w:lineRule="auto"/>
        <w:ind w:left="20" w:firstLine="70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Iepazīstot citu skolu pieredzi, pedagogi apmeklē Saldus un Brocēnu novadu  metodisko </w:t>
      </w:r>
      <w:r w:rsidR="006A5980">
        <w:rPr>
          <w:rFonts w:ascii="Times New Roman" w:eastAsia="Times New Roman" w:hAnsi="Times New Roman" w:cs="Times New Roman"/>
          <w:color w:val="000000"/>
          <w:sz w:val="24"/>
          <w:szCs w:val="24"/>
          <w:lang w:val="lv-LV"/>
        </w:rPr>
        <w:t xml:space="preserve">jomu </w:t>
      </w:r>
      <w:r w:rsidRPr="00C40C47">
        <w:rPr>
          <w:rFonts w:ascii="Times New Roman" w:eastAsia="Times New Roman" w:hAnsi="Times New Roman" w:cs="Times New Roman"/>
          <w:color w:val="000000"/>
          <w:sz w:val="24"/>
          <w:szCs w:val="24"/>
          <w:lang w:val="lv-LV"/>
        </w:rPr>
        <w:t xml:space="preserve">rīkotos  pasākumus, dodas pieredzes braucienos uz citu novadu skolām, piedalās </w:t>
      </w:r>
      <w:proofErr w:type="spellStart"/>
      <w:r w:rsidRPr="00C40C47">
        <w:rPr>
          <w:rFonts w:ascii="Times New Roman" w:eastAsia="Times New Roman" w:hAnsi="Times New Roman" w:cs="Times New Roman"/>
          <w:color w:val="000000"/>
          <w:sz w:val="24"/>
          <w:szCs w:val="24"/>
          <w:lang w:val="lv-LV"/>
        </w:rPr>
        <w:t>vebināros</w:t>
      </w:r>
      <w:proofErr w:type="spellEnd"/>
      <w:r w:rsidRPr="00C40C47">
        <w:rPr>
          <w:rFonts w:ascii="Times New Roman" w:eastAsia="Times New Roman" w:hAnsi="Times New Roman" w:cs="Times New Roman"/>
          <w:color w:val="000000"/>
          <w:sz w:val="24"/>
          <w:szCs w:val="24"/>
          <w:lang w:val="lv-LV"/>
        </w:rPr>
        <w:t xml:space="preserve"> un konferencēs.</w:t>
      </w:r>
    </w:p>
    <w:p w:rsidR="00C40C47" w:rsidRPr="00C40C47" w:rsidRDefault="00C40C47" w:rsidP="00C40C47">
      <w:pPr>
        <w:shd w:val="clear" w:color="auto" w:fill="FFFFFF"/>
        <w:spacing w:after="0" w:line="240" w:lineRule="auto"/>
        <w:ind w:left="20" w:firstLine="70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Skolas vadība koordinē, pārrauga un nodrošina atbalstu mācību priekšmetu tematisko plānu realizācijai, mācību līdzekļu nodrošinājumam standarta prasību īstenošanai. </w:t>
      </w:r>
    </w:p>
    <w:p w:rsidR="00C40C47" w:rsidRPr="00C40C47" w:rsidRDefault="00C40C47" w:rsidP="00C40C47">
      <w:pPr>
        <w:spacing w:after="0" w:line="240" w:lineRule="auto"/>
        <w:ind w:firstLine="36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Skolas darba stiprās puses:</w:t>
      </w:r>
    </w:p>
    <w:p w:rsidR="00C40C47" w:rsidRPr="00C40C47" w:rsidRDefault="006A5980" w:rsidP="00C40C47">
      <w:pPr>
        <w:shd w:val="clear" w:color="auto" w:fill="FFFFFF"/>
        <w:spacing w:after="0" w:line="240" w:lineRule="auto"/>
        <w:ind w:right="11"/>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sz w:val="24"/>
          <w:szCs w:val="24"/>
          <w:lang w:val="lv-LV"/>
        </w:rPr>
        <w:t xml:space="preserve">Skola </w:t>
      </w:r>
      <w:r w:rsidR="00C40C47" w:rsidRPr="00C40C47">
        <w:rPr>
          <w:rFonts w:ascii="Times New Roman" w:eastAsia="Times New Roman" w:hAnsi="Times New Roman" w:cs="Times New Roman"/>
          <w:color w:val="000000"/>
          <w:sz w:val="24"/>
          <w:szCs w:val="24"/>
          <w:lang w:val="lv-LV"/>
        </w:rPr>
        <w:t>iesaistījusies Valsts izglītības satura centra (VISC) īstenotā projekta “Kompetenču pieeja mācību saturā” (Skola2030) īstenošanā visos izglītības posmos. </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Mērķtiecīgi organizēts pedagogu metodiskais darbs, kopīga mācīšanās kompetenču izglītības kontekstā.</w:t>
      </w:r>
    </w:p>
    <w:p w:rsidR="00C40C47" w:rsidRPr="00C40C47" w:rsidRDefault="00C40C47" w:rsidP="00C40C47">
      <w:pPr>
        <w:shd w:val="clear" w:color="auto" w:fill="FFFFFF"/>
        <w:spacing w:after="0" w:line="240" w:lineRule="auto"/>
        <w:ind w:right="11"/>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Izveidota štata vienība – metodiskā darba vadītājs.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Skolas kolektīva spēja radīt un īstenot jaunas idejas mācību satura pilnveidei  atbilstoši mūsdienu prasībām un sabiedrības pieprasījumam.</w:t>
      </w:r>
    </w:p>
    <w:p w:rsidR="00C40C47" w:rsidRPr="00C40C47" w:rsidRDefault="00C40C47" w:rsidP="00C40C47">
      <w:pPr>
        <w:spacing w:after="0" w:line="240" w:lineRule="auto"/>
        <w:ind w:firstLine="36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Licencēto programmu dažādība nodrošina  skolēnu izaugsmi un karjeras izvēles iespējas.</w:t>
      </w:r>
    </w:p>
    <w:p w:rsidR="00C40C47" w:rsidRPr="00C40C47" w:rsidRDefault="00C40C47" w:rsidP="00C40C47">
      <w:pPr>
        <w:spacing w:after="0" w:line="240" w:lineRule="auto"/>
        <w:ind w:firstLine="64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Tālākās attīstības vajadzības:</w:t>
      </w:r>
    </w:p>
    <w:p w:rsidR="00C40C47" w:rsidRPr="00C40C47" w:rsidRDefault="00C40C47" w:rsidP="00DD7979">
      <w:pPr>
        <w:numPr>
          <w:ilvl w:val="0"/>
          <w:numId w:val="16"/>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lastRenderedPageBreak/>
        <w:t>Turpināt mācību priekšmetu pedagogu sadarbību mācību programmu un tematisko plānu saskaņošanā, veidojot starpdisciplināras mācību stundas un kompleksus uzdevumus skolēniem.</w:t>
      </w:r>
    </w:p>
    <w:p w:rsidR="00C40C47" w:rsidRPr="00C40C47" w:rsidRDefault="00C40C47" w:rsidP="00DD7979">
      <w:pPr>
        <w:numPr>
          <w:ilvl w:val="0"/>
          <w:numId w:val="16"/>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Pilnveidot izglītības programmu mācību saturu sasaistei ar reālo dzīvi.</w:t>
      </w:r>
    </w:p>
    <w:p w:rsidR="00C40C47" w:rsidRPr="00C40C47" w:rsidRDefault="00C40C47" w:rsidP="00DD7979">
      <w:pPr>
        <w:numPr>
          <w:ilvl w:val="0"/>
          <w:numId w:val="16"/>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Aktivizēt  sadarbību ar citām izglītības iestādēm  metodiskā darba jautājumos.</w:t>
      </w:r>
    </w:p>
    <w:p w:rsidR="00C40C47" w:rsidRPr="00C40C47" w:rsidRDefault="00C40C47" w:rsidP="00C40C47">
      <w:pPr>
        <w:shd w:val="clear" w:color="auto" w:fill="FFFFFF"/>
        <w:spacing w:after="0" w:line="240" w:lineRule="auto"/>
        <w:ind w:right="1380" w:firstLine="64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u w:val="single"/>
          <w:lang w:val="lv-LV"/>
        </w:rPr>
        <w:t> Vērtējums:</w:t>
      </w:r>
      <w:r w:rsidRPr="00C40C47">
        <w:rPr>
          <w:rFonts w:ascii="Times New Roman" w:eastAsia="Times New Roman" w:hAnsi="Times New Roman" w:cs="Times New Roman"/>
          <w:color w:val="000000"/>
          <w:sz w:val="24"/>
          <w:szCs w:val="24"/>
          <w:u w:val="single"/>
          <w:lang w:val="lv-LV"/>
        </w:rPr>
        <w:t xml:space="preserve"> ļoti labi</w:t>
      </w:r>
    </w:p>
    <w:p w:rsidR="00C40C47" w:rsidRPr="00C40C47" w:rsidRDefault="00C40C47" w:rsidP="00C40C47">
      <w:pPr>
        <w:shd w:val="clear" w:color="auto" w:fill="FFFFFF"/>
        <w:spacing w:after="0" w:line="240" w:lineRule="auto"/>
        <w:ind w:right="1380" w:firstLine="64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sz w:val="24"/>
          <w:szCs w:val="24"/>
          <w:lang w:val="lv-LV"/>
        </w:rPr>
        <w:t> </w:t>
      </w:r>
    </w:p>
    <w:p w:rsidR="00C40C47" w:rsidRPr="00C40C47" w:rsidRDefault="00C40C47" w:rsidP="000C3AB7">
      <w:pPr>
        <w:pStyle w:val="Virsraksts2"/>
        <w:rPr>
          <w:sz w:val="24"/>
          <w:szCs w:val="24"/>
          <w:lang w:val="lv-LV"/>
        </w:rPr>
      </w:pPr>
      <w:bookmarkStart w:id="11" w:name="_Toc52449476"/>
      <w:r w:rsidRPr="00C40C47">
        <w:rPr>
          <w:lang w:val="lv-LV"/>
        </w:rPr>
        <w:t xml:space="preserve">9.2. Mācīšana un mācīšanās (aktualizēts </w:t>
      </w:r>
      <w:proofErr w:type="gramStart"/>
      <w:r w:rsidRPr="00C40C47">
        <w:rPr>
          <w:lang w:val="lv-LV"/>
        </w:rPr>
        <w:t>2020.gadā</w:t>
      </w:r>
      <w:proofErr w:type="gramEnd"/>
      <w:r w:rsidRPr="00C40C47">
        <w:rPr>
          <w:lang w:val="lv-LV"/>
        </w:rPr>
        <w:t>)</w:t>
      </w:r>
      <w:bookmarkEnd w:id="11"/>
    </w:p>
    <w:p w:rsidR="00C40C47" w:rsidRPr="000C3AB7" w:rsidRDefault="00C40C47" w:rsidP="000C3AB7">
      <w:pPr>
        <w:pStyle w:val="Virsraksts3"/>
        <w:rPr>
          <w:rFonts w:eastAsia="Times New Roman"/>
          <w:lang w:val="lv-LV"/>
        </w:rPr>
      </w:pPr>
      <w:bookmarkStart w:id="12" w:name="_Toc52449477"/>
      <w:r w:rsidRPr="000C3AB7">
        <w:rPr>
          <w:rFonts w:eastAsia="Times New Roman"/>
          <w:lang w:val="lv-LV"/>
        </w:rPr>
        <w:t>9.2.1.Mācīšanas kvalitāte</w:t>
      </w:r>
      <w:bookmarkEnd w:id="12"/>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Kritērijs “Mācīšanas kvalitāte” </w:t>
      </w:r>
      <w:r w:rsidR="006A5980">
        <w:rPr>
          <w:rFonts w:ascii="Times New Roman" w:eastAsia="Times New Roman" w:hAnsi="Times New Roman" w:cs="Times New Roman"/>
          <w:color w:val="000000"/>
          <w:sz w:val="24"/>
          <w:szCs w:val="24"/>
          <w:lang w:val="lv-LV"/>
        </w:rPr>
        <w:t>skolā</w:t>
      </w:r>
      <w:r w:rsidRPr="00C40C47">
        <w:rPr>
          <w:rFonts w:ascii="Times New Roman" w:eastAsia="Times New Roman" w:hAnsi="Times New Roman" w:cs="Times New Roman"/>
          <w:color w:val="000000"/>
          <w:sz w:val="24"/>
          <w:szCs w:val="24"/>
          <w:lang w:val="lv-LV"/>
        </w:rPr>
        <w:t xml:space="preserve"> tiek īstenots atbilstoši vērtējumam “</w:t>
      </w:r>
      <w:r w:rsidRPr="00C40C47">
        <w:rPr>
          <w:rFonts w:ascii="Times New Roman" w:eastAsia="Times New Roman" w:hAnsi="Times New Roman" w:cs="Times New Roman"/>
          <w:b/>
          <w:bCs/>
          <w:color w:val="000000"/>
          <w:sz w:val="24"/>
          <w:szCs w:val="24"/>
          <w:lang w:val="lv-LV"/>
        </w:rPr>
        <w:t>labi</w:t>
      </w:r>
      <w:r w:rsidRPr="00C40C47">
        <w:rPr>
          <w:rFonts w:ascii="Times New Roman" w:eastAsia="Times New Roman" w:hAnsi="Times New Roman" w:cs="Times New Roman"/>
          <w:color w:val="000000"/>
          <w:sz w:val="24"/>
          <w:szCs w:val="24"/>
          <w:lang w:val="lv-LV"/>
        </w:rPr>
        <w:t>”. To apliecina informācija:</w:t>
      </w:r>
    </w:p>
    <w:p w:rsidR="00C40C47" w:rsidRPr="00C40C47" w:rsidRDefault="00EE0AC6" w:rsidP="00DD7979">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A</w:t>
      </w:r>
      <w:r w:rsidR="00C40C47" w:rsidRPr="00C40C47">
        <w:rPr>
          <w:rFonts w:ascii="Times New Roman" w:eastAsia="Times New Roman" w:hAnsi="Times New Roman" w:cs="Times New Roman"/>
          <w:color w:val="000000"/>
          <w:sz w:val="24"/>
          <w:szCs w:val="24"/>
          <w:lang w:val="lv-LV"/>
        </w:rPr>
        <w:t xml:space="preserve">nalizējot </w:t>
      </w:r>
      <w:r w:rsidR="006A5980">
        <w:rPr>
          <w:rFonts w:ascii="Times New Roman" w:eastAsia="Times New Roman" w:hAnsi="Times New Roman" w:cs="Times New Roman"/>
          <w:color w:val="000000"/>
          <w:sz w:val="24"/>
          <w:szCs w:val="24"/>
          <w:lang w:val="lv-LV"/>
        </w:rPr>
        <w:t>skolas</w:t>
      </w:r>
      <w:r w:rsidR="00C40C47" w:rsidRPr="00C40C47">
        <w:rPr>
          <w:rFonts w:ascii="Times New Roman" w:eastAsia="Times New Roman" w:hAnsi="Times New Roman" w:cs="Times New Roman"/>
          <w:color w:val="000000"/>
          <w:sz w:val="24"/>
          <w:szCs w:val="24"/>
          <w:lang w:val="lv-LV"/>
        </w:rPr>
        <w:t xml:space="preserve"> izvirzīto prioritāti 2019./2020.m.g. - </w:t>
      </w:r>
      <w:r w:rsidR="00C40C47" w:rsidRPr="00C40C47">
        <w:rPr>
          <w:rFonts w:ascii="Times New Roman" w:eastAsia="Times New Roman" w:hAnsi="Times New Roman" w:cs="Times New Roman"/>
          <w:i/>
          <w:iCs/>
          <w:color w:val="000000"/>
          <w:sz w:val="24"/>
          <w:szCs w:val="24"/>
          <w:lang w:val="lv-LV"/>
        </w:rPr>
        <w:t>kompetenču pieejas īstenošana mācīšanas un mācīšanās procesā</w:t>
      </w:r>
      <w:r w:rsidR="00C40C47" w:rsidRPr="00C40C47">
        <w:rPr>
          <w:rFonts w:ascii="Times New Roman" w:eastAsia="Times New Roman" w:hAnsi="Times New Roman" w:cs="Times New Roman"/>
          <w:color w:val="000000"/>
          <w:sz w:val="24"/>
          <w:szCs w:val="24"/>
          <w:lang w:val="lv-LV"/>
        </w:rPr>
        <w:t xml:space="preserve">, </w:t>
      </w:r>
      <w:proofErr w:type="gramStart"/>
      <w:r w:rsidR="00C40C47" w:rsidRPr="00C40C47">
        <w:rPr>
          <w:rFonts w:ascii="Times New Roman" w:eastAsia="Times New Roman" w:hAnsi="Times New Roman" w:cs="Times New Roman"/>
          <w:color w:val="000000"/>
          <w:sz w:val="24"/>
          <w:szCs w:val="24"/>
          <w:lang w:val="lv-LV"/>
        </w:rPr>
        <w:t>21 pedagogs</w:t>
      </w:r>
      <w:proofErr w:type="gramEnd"/>
      <w:r w:rsidR="00C40C47" w:rsidRPr="00C40C47">
        <w:rPr>
          <w:rFonts w:ascii="Times New Roman" w:eastAsia="Times New Roman" w:hAnsi="Times New Roman" w:cs="Times New Roman"/>
          <w:color w:val="000000"/>
          <w:sz w:val="24"/>
          <w:szCs w:val="24"/>
          <w:lang w:val="lv-LV"/>
        </w:rPr>
        <w:t xml:space="preserve"> iesaistījās VISC īstenotā projekta “Kompetenču pieeja mācību saturā” (Skola2030) īstenošanā un mācību materiālu aprobācijā t</w:t>
      </w:r>
      <w:r>
        <w:rPr>
          <w:rFonts w:ascii="Times New Roman" w:eastAsia="Times New Roman" w:hAnsi="Times New Roman" w:cs="Times New Roman"/>
          <w:color w:val="000000"/>
          <w:sz w:val="24"/>
          <w:szCs w:val="24"/>
          <w:lang w:val="lv-LV"/>
        </w:rPr>
        <w:t>rijos  izglītības posmos.</w:t>
      </w:r>
    </w:p>
    <w:p w:rsidR="00C40C47" w:rsidRPr="00C40C47" w:rsidRDefault="00C40C47" w:rsidP="00DD7979">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80% pedagogu piedalījušies kopīgās mācībās, kur apguvuši efektīvas stundas pamatprincipus, didaktiskos stundu modeļus, mācījušies izvirzīt kompleksu mācību stundas sasniedzamo rezultātu;</w:t>
      </w:r>
    </w:p>
    <w:p w:rsidR="00C40C47" w:rsidRPr="00C40C47" w:rsidRDefault="00EE0AC6" w:rsidP="00DD7979">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V</w:t>
      </w:r>
      <w:r w:rsidR="00C40C47" w:rsidRPr="00C40C47">
        <w:rPr>
          <w:rFonts w:ascii="Times New Roman" w:eastAsia="Times New Roman" w:hAnsi="Times New Roman" w:cs="Times New Roman"/>
          <w:color w:val="000000"/>
          <w:sz w:val="24"/>
          <w:szCs w:val="24"/>
          <w:lang w:val="lv-LV"/>
        </w:rPr>
        <w:t xml:space="preserve">ērotas  un </w:t>
      </w:r>
      <w:r w:rsidR="000C3AB7" w:rsidRPr="00C40C47">
        <w:rPr>
          <w:rFonts w:ascii="Times New Roman" w:eastAsia="Times New Roman" w:hAnsi="Times New Roman" w:cs="Times New Roman"/>
          <w:color w:val="000000"/>
          <w:sz w:val="24"/>
          <w:szCs w:val="24"/>
          <w:lang w:val="lv-LV"/>
        </w:rPr>
        <w:t>analizētas 42  mācību stundas</w:t>
      </w:r>
      <w:r>
        <w:rPr>
          <w:rFonts w:ascii="Times New Roman" w:eastAsia="Times New Roman" w:hAnsi="Times New Roman" w:cs="Times New Roman"/>
          <w:color w:val="000000"/>
          <w:sz w:val="24"/>
          <w:szCs w:val="24"/>
          <w:lang w:val="lv-LV"/>
        </w:rPr>
        <w:t>.</w:t>
      </w:r>
    </w:p>
    <w:p w:rsidR="00C40C47" w:rsidRPr="00C40C47" w:rsidRDefault="00EE0AC6" w:rsidP="00DD7979">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O</w:t>
      </w:r>
      <w:r w:rsidR="00C40C47" w:rsidRPr="00C40C47">
        <w:rPr>
          <w:rFonts w:ascii="Times New Roman" w:eastAsia="Times New Roman" w:hAnsi="Times New Roman" w:cs="Times New Roman"/>
          <w:color w:val="000000"/>
          <w:sz w:val="24"/>
          <w:szCs w:val="24"/>
          <w:lang w:val="lv-LV"/>
        </w:rPr>
        <w:t>rganizētas 15 starpdisciplināras un 10 atklātās stundas</w:t>
      </w:r>
      <w:r>
        <w:rPr>
          <w:rFonts w:ascii="Times New Roman" w:eastAsia="Times New Roman" w:hAnsi="Times New Roman" w:cs="Times New Roman"/>
          <w:color w:val="000000"/>
          <w:sz w:val="24"/>
          <w:szCs w:val="24"/>
          <w:lang w:val="lv-LV"/>
        </w:rPr>
        <w:t>.</w:t>
      </w:r>
    </w:p>
    <w:p w:rsidR="00C40C47" w:rsidRPr="00C40C47" w:rsidRDefault="00EE0AC6" w:rsidP="00DD7979">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Ī</w:t>
      </w:r>
      <w:r w:rsidR="00C40C47" w:rsidRPr="00C40C47">
        <w:rPr>
          <w:rFonts w:ascii="Times New Roman" w:eastAsia="Times New Roman" w:hAnsi="Times New Roman" w:cs="Times New Roman"/>
          <w:color w:val="000000"/>
          <w:sz w:val="24"/>
          <w:szCs w:val="24"/>
          <w:lang w:val="lv-LV"/>
        </w:rPr>
        <w:t>stenoti 5 starpdisciplināri</w:t>
      </w:r>
      <w:r w:rsidR="006A5980">
        <w:rPr>
          <w:rFonts w:ascii="Times New Roman" w:eastAsia="Times New Roman" w:hAnsi="Times New Roman" w:cs="Times New Roman"/>
          <w:color w:val="000000"/>
          <w:sz w:val="24"/>
          <w:szCs w:val="24"/>
          <w:lang w:val="lv-LV"/>
        </w:rPr>
        <w:t xml:space="preserve"> projekti ar citām iestādēm un organizācijām</w:t>
      </w:r>
      <w:r>
        <w:rPr>
          <w:rFonts w:ascii="Times New Roman" w:eastAsia="Times New Roman" w:hAnsi="Times New Roman" w:cs="Times New Roman"/>
          <w:color w:val="000000"/>
          <w:sz w:val="24"/>
          <w:szCs w:val="24"/>
          <w:lang w:val="lv-LV"/>
        </w:rPr>
        <w:t>.</w:t>
      </w:r>
    </w:p>
    <w:p w:rsidR="00C40C47" w:rsidRDefault="00EE0AC6" w:rsidP="00DD7979">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M</w:t>
      </w:r>
      <w:r w:rsidR="00C40C47" w:rsidRPr="00C40C47">
        <w:rPr>
          <w:rFonts w:ascii="Times New Roman" w:eastAsia="Times New Roman" w:hAnsi="Times New Roman" w:cs="Times New Roman"/>
          <w:color w:val="000000"/>
          <w:sz w:val="24"/>
          <w:szCs w:val="24"/>
          <w:lang w:val="lv-LV"/>
        </w:rPr>
        <w:t>ācīšanas kvalitātes vērtēšana tiek veikta, izmantojot metodiskās padomes izstrādātos stundu kvalitātes vērošanas  un analīzes materiāl</w:t>
      </w:r>
      <w:r>
        <w:rPr>
          <w:rFonts w:ascii="Times New Roman" w:eastAsia="Times New Roman" w:hAnsi="Times New Roman" w:cs="Times New Roman"/>
          <w:color w:val="000000"/>
          <w:sz w:val="24"/>
          <w:szCs w:val="24"/>
          <w:lang w:val="lv-LV"/>
        </w:rPr>
        <w:t>us.</w:t>
      </w:r>
    </w:p>
    <w:p w:rsidR="00C40C47" w:rsidRPr="00EE0AC6" w:rsidRDefault="00EE0AC6" w:rsidP="00EE0AC6">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A</w:t>
      </w:r>
      <w:r w:rsidR="00C40C47" w:rsidRPr="00EE0AC6">
        <w:rPr>
          <w:rFonts w:ascii="Times New Roman" w:eastAsia="Times New Roman" w:hAnsi="Times New Roman" w:cs="Times New Roman"/>
          <w:color w:val="000000"/>
          <w:sz w:val="24"/>
          <w:szCs w:val="24"/>
          <w:lang w:val="lv-LV"/>
        </w:rPr>
        <w:t>ttālinātās mācīšanas procesā apgūtas jaunas informācijas tehnoloģiju iespējas.</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Kritērija “Mācīšanas kvalitāte” stiprās puses </w:t>
      </w:r>
      <w:r w:rsidR="006A5980">
        <w:rPr>
          <w:rFonts w:ascii="Times New Roman" w:eastAsia="Times New Roman" w:hAnsi="Times New Roman" w:cs="Times New Roman"/>
          <w:color w:val="000000"/>
          <w:sz w:val="24"/>
          <w:szCs w:val="24"/>
          <w:lang w:val="lv-LV"/>
        </w:rPr>
        <w:t>skolā</w:t>
      </w:r>
      <w:r w:rsidRPr="00C40C47">
        <w:rPr>
          <w:rFonts w:ascii="Times New Roman" w:eastAsia="Times New Roman" w:hAnsi="Times New Roman" w:cs="Times New Roman"/>
          <w:color w:val="000000"/>
          <w:sz w:val="24"/>
          <w:szCs w:val="24"/>
          <w:lang w:val="lv-LV"/>
        </w:rPr>
        <w:t>, noslēdzot 2019./20.m.g.:</w:t>
      </w:r>
    </w:p>
    <w:p w:rsidR="00C40C47" w:rsidRPr="00C40C47" w:rsidRDefault="00EE0AC6" w:rsidP="00DD7979">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P</w:t>
      </w:r>
      <w:r w:rsidR="00C40C47" w:rsidRPr="00C40C47">
        <w:rPr>
          <w:rFonts w:ascii="Times New Roman" w:eastAsia="Times New Roman" w:hAnsi="Times New Roman" w:cs="Times New Roman"/>
          <w:color w:val="000000"/>
          <w:sz w:val="24"/>
          <w:szCs w:val="24"/>
          <w:lang w:val="lv-LV"/>
        </w:rPr>
        <w:t>edagogi sagatavojušies jaunā satura ieviešanai</w:t>
      </w:r>
      <w:r>
        <w:rPr>
          <w:rFonts w:ascii="Times New Roman" w:eastAsia="Times New Roman" w:hAnsi="Times New Roman" w:cs="Times New Roman"/>
          <w:color w:val="000000"/>
          <w:sz w:val="24"/>
          <w:szCs w:val="24"/>
          <w:lang w:val="lv-LV"/>
        </w:rPr>
        <w:t>.</w:t>
      </w:r>
    </w:p>
    <w:p w:rsidR="00C40C47" w:rsidRPr="00C40C47" w:rsidRDefault="00EE0AC6" w:rsidP="00DD7979">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I</w:t>
      </w:r>
      <w:r w:rsidR="00C40C47" w:rsidRPr="00C40C47">
        <w:rPr>
          <w:rFonts w:ascii="Times New Roman" w:eastAsia="Times New Roman" w:hAnsi="Times New Roman" w:cs="Times New Roman"/>
          <w:color w:val="000000"/>
          <w:sz w:val="24"/>
          <w:szCs w:val="24"/>
          <w:lang w:val="lv-LV"/>
        </w:rPr>
        <w:t>zstrādāti vienoti kvalita</w:t>
      </w:r>
      <w:r>
        <w:rPr>
          <w:rFonts w:ascii="Times New Roman" w:eastAsia="Times New Roman" w:hAnsi="Times New Roman" w:cs="Times New Roman"/>
          <w:color w:val="000000"/>
          <w:sz w:val="24"/>
          <w:szCs w:val="24"/>
          <w:lang w:val="lv-LV"/>
        </w:rPr>
        <w:t>tīvas mācību stundas kritēriji.</w:t>
      </w:r>
    </w:p>
    <w:p w:rsidR="00C40C47" w:rsidRPr="00C40C47" w:rsidRDefault="00EE0AC6" w:rsidP="00DD7979">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U</w:t>
      </w:r>
      <w:r w:rsidR="00C40C47" w:rsidRPr="00C40C47">
        <w:rPr>
          <w:rFonts w:ascii="Times New Roman" w:eastAsia="Times New Roman" w:hAnsi="Times New Roman" w:cs="Times New Roman"/>
          <w:color w:val="000000"/>
          <w:sz w:val="24"/>
          <w:szCs w:val="24"/>
          <w:lang w:val="lv-LV"/>
        </w:rPr>
        <w:t>zsākta starpdisciplināro stundu un projektu vadīšana.</w:t>
      </w:r>
    </w:p>
    <w:p w:rsidR="00C40C47" w:rsidRPr="00C40C47" w:rsidRDefault="00C40C47" w:rsidP="00C40C47">
      <w:pPr>
        <w:shd w:val="clear" w:color="auto" w:fill="FFFFFF"/>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sz w:val="24"/>
          <w:szCs w:val="24"/>
          <w:lang w:val="lv-LV"/>
        </w:rPr>
        <w:t> </w:t>
      </w:r>
    </w:p>
    <w:p w:rsidR="00C40C47" w:rsidRPr="00C40C47" w:rsidRDefault="00C40C47" w:rsidP="000C3AB7">
      <w:pPr>
        <w:shd w:val="clear" w:color="auto" w:fill="FFFFFF"/>
        <w:spacing w:after="0" w:line="240" w:lineRule="auto"/>
        <w:ind w:right="1719"/>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Kritērija “Mācīšanas kvalitāte” turpmākās attīstības vajadzības</w:t>
      </w:r>
      <w:r w:rsidRPr="00C40C47">
        <w:rPr>
          <w:rFonts w:ascii="Times New Roman" w:eastAsia="Times New Roman" w:hAnsi="Times New Roman" w:cs="Times New Roman"/>
          <w:b/>
          <w:bCs/>
          <w:color w:val="000000"/>
          <w:sz w:val="24"/>
          <w:szCs w:val="24"/>
          <w:lang w:val="lv-LV"/>
        </w:rPr>
        <w:t>:</w:t>
      </w:r>
    </w:p>
    <w:p w:rsidR="00C40C47" w:rsidRPr="00C40C47" w:rsidRDefault="00EE0AC6" w:rsidP="00EE0AC6">
      <w:pPr>
        <w:numPr>
          <w:ilvl w:val="0"/>
          <w:numId w:val="19"/>
        </w:numPr>
        <w:tabs>
          <w:tab w:val="clear" w:pos="720"/>
          <w:tab w:val="num" w:pos="426"/>
        </w:tabs>
        <w:spacing w:after="0" w:line="240" w:lineRule="auto"/>
        <w:ind w:left="709" w:hanging="283"/>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P</w:t>
      </w:r>
      <w:r w:rsidR="00C40C47" w:rsidRPr="00C40C47">
        <w:rPr>
          <w:rFonts w:ascii="Times New Roman" w:eastAsia="Times New Roman" w:hAnsi="Times New Roman" w:cs="Times New Roman"/>
          <w:color w:val="000000"/>
          <w:sz w:val="24"/>
          <w:szCs w:val="24"/>
          <w:lang w:val="lv-LV"/>
        </w:rPr>
        <w:t>edagogu vienotās izpratnes par mācīšanas un mācīšanās procesiem pilnveide</w:t>
      </w:r>
      <w:r>
        <w:rPr>
          <w:rFonts w:ascii="Times New Roman" w:eastAsia="Times New Roman" w:hAnsi="Times New Roman" w:cs="Times New Roman"/>
          <w:color w:val="000000"/>
          <w:sz w:val="24"/>
          <w:szCs w:val="24"/>
          <w:lang w:val="lv-LV"/>
        </w:rPr>
        <w:t>.</w:t>
      </w:r>
    </w:p>
    <w:p w:rsidR="00C40C47" w:rsidRPr="00C40C47" w:rsidRDefault="00EE0AC6" w:rsidP="00EE0AC6">
      <w:pPr>
        <w:numPr>
          <w:ilvl w:val="0"/>
          <w:numId w:val="19"/>
        </w:numPr>
        <w:spacing w:after="0" w:line="240" w:lineRule="auto"/>
        <w:ind w:left="1350" w:hanging="924"/>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P</w:t>
      </w:r>
      <w:r w:rsidR="00C40C47" w:rsidRPr="00C40C47">
        <w:rPr>
          <w:rFonts w:ascii="Times New Roman" w:eastAsia="Times New Roman" w:hAnsi="Times New Roman" w:cs="Times New Roman"/>
          <w:color w:val="000000"/>
          <w:sz w:val="24"/>
          <w:szCs w:val="24"/>
          <w:lang w:val="lv-LV"/>
        </w:rPr>
        <w:t>edagogu sadarbības veicināšana mācību sa</w:t>
      </w:r>
      <w:r>
        <w:rPr>
          <w:rFonts w:ascii="Times New Roman" w:eastAsia="Times New Roman" w:hAnsi="Times New Roman" w:cs="Times New Roman"/>
          <w:color w:val="000000"/>
          <w:sz w:val="24"/>
          <w:szCs w:val="24"/>
          <w:lang w:val="lv-LV"/>
        </w:rPr>
        <w:t>tura starpdisciplinārai apguvei.</w:t>
      </w:r>
    </w:p>
    <w:p w:rsidR="00C40C47" w:rsidRPr="00C40C47" w:rsidRDefault="00EE0AC6" w:rsidP="00EE0AC6">
      <w:pPr>
        <w:numPr>
          <w:ilvl w:val="0"/>
          <w:numId w:val="19"/>
        </w:numPr>
        <w:spacing w:after="0" w:line="240" w:lineRule="auto"/>
        <w:ind w:left="1350" w:hanging="924"/>
        <w:jc w:val="both"/>
        <w:textAlignment w:val="baseline"/>
        <w:rPr>
          <w:rFonts w:ascii="Arial" w:eastAsia="Times New Roman" w:hAnsi="Arial" w:cs="Arial"/>
          <w:color w:val="000000"/>
          <w:sz w:val="24"/>
          <w:szCs w:val="24"/>
          <w:lang w:val="lv-LV"/>
        </w:rPr>
      </w:pPr>
      <w:r>
        <w:rPr>
          <w:rFonts w:ascii="Times New Roman" w:eastAsia="Times New Roman" w:hAnsi="Times New Roman" w:cs="Times New Roman"/>
          <w:color w:val="000000"/>
          <w:sz w:val="24"/>
          <w:szCs w:val="24"/>
          <w:lang w:val="lv-LV"/>
        </w:rPr>
        <w:t>M</w:t>
      </w:r>
      <w:r w:rsidR="00C40C47" w:rsidRPr="00C40C47">
        <w:rPr>
          <w:rFonts w:ascii="Times New Roman" w:eastAsia="Times New Roman" w:hAnsi="Times New Roman" w:cs="Times New Roman"/>
          <w:color w:val="000000"/>
          <w:sz w:val="24"/>
          <w:szCs w:val="24"/>
          <w:lang w:val="lv-LV"/>
        </w:rPr>
        <w:t>ācību un audzināšanas programmas ī</w:t>
      </w:r>
      <w:r w:rsidR="006A5980">
        <w:rPr>
          <w:rFonts w:ascii="Times New Roman" w:eastAsia="Times New Roman" w:hAnsi="Times New Roman" w:cs="Times New Roman"/>
          <w:color w:val="000000"/>
          <w:sz w:val="24"/>
          <w:szCs w:val="24"/>
          <w:lang w:val="lv-LV"/>
        </w:rPr>
        <w:t>s</w:t>
      </w:r>
      <w:r w:rsidR="00C40C47" w:rsidRPr="00C40C47">
        <w:rPr>
          <w:rFonts w:ascii="Times New Roman" w:eastAsia="Times New Roman" w:hAnsi="Times New Roman" w:cs="Times New Roman"/>
          <w:color w:val="000000"/>
          <w:sz w:val="24"/>
          <w:szCs w:val="24"/>
          <w:lang w:val="lv-LV"/>
        </w:rPr>
        <w:t>t</w:t>
      </w:r>
      <w:r>
        <w:rPr>
          <w:rFonts w:ascii="Times New Roman" w:eastAsia="Times New Roman" w:hAnsi="Times New Roman" w:cs="Times New Roman"/>
          <w:color w:val="000000"/>
          <w:sz w:val="24"/>
          <w:szCs w:val="24"/>
          <w:lang w:val="lv-LV"/>
        </w:rPr>
        <w:t>enošana katrā mācību priekšmetā.</w:t>
      </w:r>
    </w:p>
    <w:p w:rsidR="00C40C47" w:rsidRPr="00C40C47" w:rsidRDefault="00EE0AC6" w:rsidP="00EE0AC6">
      <w:pPr>
        <w:numPr>
          <w:ilvl w:val="0"/>
          <w:numId w:val="19"/>
        </w:numPr>
        <w:spacing w:after="0" w:line="240" w:lineRule="auto"/>
        <w:ind w:left="1350" w:hanging="924"/>
        <w:jc w:val="both"/>
        <w:textAlignment w:val="baseline"/>
        <w:rPr>
          <w:rFonts w:ascii="Arial" w:eastAsia="Times New Roman" w:hAnsi="Arial" w:cs="Arial"/>
          <w:color w:val="000000"/>
          <w:sz w:val="24"/>
          <w:szCs w:val="24"/>
          <w:lang w:val="lv-LV"/>
        </w:rPr>
      </w:pPr>
      <w:r>
        <w:rPr>
          <w:rFonts w:ascii="Times New Roman" w:eastAsia="Times New Roman" w:hAnsi="Times New Roman" w:cs="Times New Roman"/>
          <w:color w:val="000000"/>
          <w:sz w:val="24"/>
          <w:szCs w:val="24"/>
          <w:lang w:val="lv-LV"/>
        </w:rPr>
        <w:t>P</w:t>
      </w:r>
      <w:r w:rsidR="00C40C47" w:rsidRPr="00C40C47">
        <w:rPr>
          <w:rFonts w:ascii="Times New Roman" w:eastAsia="Times New Roman" w:hAnsi="Times New Roman" w:cs="Times New Roman"/>
          <w:color w:val="000000"/>
          <w:sz w:val="24"/>
          <w:szCs w:val="24"/>
          <w:lang w:val="lv-LV"/>
        </w:rPr>
        <w:t xml:space="preserve">āreja uz </w:t>
      </w:r>
      <w:proofErr w:type="spellStart"/>
      <w:r w:rsidR="00C40C47" w:rsidRPr="00C40C47">
        <w:rPr>
          <w:rFonts w:ascii="Times New Roman" w:eastAsia="Times New Roman" w:hAnsi="Times New Roman" w:cs="Times New Roman"/>
          <w:color w:val="000000"/>
          <w:sz w:val="24"/>
          <w:szCs w:val="24"/>
          <w:lang w:val="lv-LV"/>
        </w:rPr>
        <w:t>blokstundu</w:t>
      </w:r>
      <w:proofErr w:type="spellEnd"/>
      <w:r w:rsidR="00C40C47" w:rsidRPr="00C40C47">
        <w:rPr>
          <w:rFonts w:ascii="Times New Roman" w:eastAsia="Times New Roman" w:hAnsi="Times New Roman" w:cs="Times New Roman"/>
          <w:color w:val="000000"/>
          <w:sz w:val="24"/>
          <w:szCs w:val="24"/>
          <w:lang w:val="lv-LV"/>
        </w:rPr>
        <w:t xml:space="preserve"> vai moduļu sistēmu</w:t>
      </w:r>
      <w:r w:rsidR="006A5980">
        <w:rPr>
          <w:rFonts w:ascii="Times New Roman" w:eastAsia="Times New Roman" w:hAnsi="Times New Roman" w:cs="Times New Roman"/>
          <w:color w:val="000000"/>
          <w:sz w:val="24"/>
          <w:szCs w:val="24"/>
          <w:lang w:val="lv-LV"/>
        </w:rPr>
        <w:t xml:space="preserve"> skolēnu</w:t>
      </w:r>
      <w:r w:rsidR="00C40C47" w:rsidRPr="00C40C47">
        <w:rPr>
          <w:rFonts w:ascii="Times New Roman" w:eastAsia="Times New Roman" w:hAnsi="Times New Roman" w:cs="Times New Roman"/>
          <w:color w:val="000000"/>
          <w:sz w:val="24"/>
          <w:szCs w:val="24"/>
          <w:lang w:val="lv-LV"/>
        </w:rPr>
        <w:t xml:space="preserve"> un pedagogu efektīvākai darba organizēšanai.</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0C3AB7">
      <w:pPr>
        <w:pStyle w:val="Virsraksts3"/>
        <w:rPr>
          <w:rFonts w:eastAsia="Times New Roman"/>
          <w:lang w:val="lv-LV"/>
        </w:rPr>
      </w:pPr>
      <w:bookmarkStart w:id="13" w:name="_Toc52449478"/>
      <w:r w:rsidRPr="00C40C47">
        <w:rPr>
          <w:rFonts w:eastAsia="Times New Roman"/>
          <w:shd w:val="clear" w:color="auto" w:fill="FFFFFF"/>
          <w:lang w:val="lv-LV"/>
        </w:rPr>
        <w:t xml:space="preserve">9.2.2. </w:t>
      </w:r>
      <w:r w:rsidR="006A5980">
        <w:rPr>
          <w:rFonts w:eastAsia="Times New Roman"/>
          <w:lang w:val="lv-LV"/>
        </w:rPr>
        <w:t>Mācīšanā</w:t>
      </w:r>
      <w:r w:rsidRPr="00C40C47">
        <w:rPr>
          <w:rFonts w:eastAsia="Times New Roman"/>
          <w:lang w:val="lv-LV"/>
        </w:rPr>
        <w:t>s kvalitāte</w:t>
      </w:r>
      <w:bookmarkEnd w:id="13"/>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Kritērijs “</w:t>
      </w:r>
      <w:r w:rsidR="000C3AB7" w:rsidRPr="00C40C47">
        <w:rPr>
          <w:rFonts w:ascii="Times New Roman" w:eastAsia="Times New Roman" w:hAnsi="Times New Roman" w:cs="Times New Roman"/>
          <w:color w:val="000000"/>
          <w:sz w:val="24"/>
          <w:szCs w:val="24"/>
          <w:shd w:val="clear" w:color="auto" w:fill="FFFFFF"/>
          <w:lang w:val="lv-LV"/>
        </w:rPr>
        <w:t>Mācīšanās</w:t>
      </w:r>
      <w:r w:rsidRPr="00C40C47">
        <w:rPr>
          <w:rFonts w:ascii="Times New Roman" w:eastAsia="Times New Roman" w:hAnsi="Times New Roman" w:cs="Times New Roman"/>
          <w:color w:val="000000"/>
          <w:sz w:val="24"/>
          <w:szCs w:val="24"/>
          <w:shd w:val="clear" w:color="auto" w:fill="FFFFFF"/>
          <w:lang w:val="lv-LV"/>
        </w:rPr>
        <w:t xml:space="preserve"> kvalitāte”</w:t>
      </w:r>
      <w:r w:rsidRPr="00C40C47">
        <w:rPr>
          <w:rFonts w:ascii="Times New Roman" w:eastAsia="Times New Roman" w:hAnsi="Times New Roman" w:cs="Times New Roman"/>
          <w:color w:val="000000"/>
          <w:sz w:val="24"/>
          <w:szCs w:val="24"/>
          <w:lang w:val="lv-LV"/>
        </w:rPr>
        <w:t xml:space="preserve"> mūsu izglītības iestādē tiek īstenots atbilstoši vērtējumam “</w:t>
      </w:r>
      <w:r w:rsidRPr="00C40C47">
        <w:rPr>
          <w:rFonts w:ascii="Times New Roman" w:eastAsia="Times New Roman" w:hAnsi="Times New Roman" w:cs="Times New Roman"/>
          <w:b/>
          <w:bCs/>
          <w:color w:val="000000"/>
          <w:sz w:val="24"/>
          <w:szCs w:val="24"/>
          <w:lang w:val="lv-LV"/>
        </w:rPr>
        <w:t>labi</w:t>
      </w:r>
      <w:r w:rsidRPr="00C40C47">
        <w:rPr>
          <w:rFonts w:ascii="Times New Roman" w:eastAsia="Times New Roman" w:hAnsi="Times New Roman" w:cs="Times New Roman"/>
          <w:color w:val="000000"/>
          <w:sz w:val="24"/>
          <w:szCs w:val="24"/>
          <w:lang w:val="lv-LV"/>
        </w:rPr>
        <w:t>”. To apliecina vērojumi mācību stundās un skolēnu aptauju rezultāti:</w:t>
      </w:r>
    </w:p>
    <w:p w:rsidR="00C40C47" w:rsidRPr="00C40C47" w:rsidRDefault="00EE0AC6" w:rsidP="00DD797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P</w:t>
      </w:r>
      <w:r w:rsidR="00C40C47" w:rsidRPr="00C40C47">
        <w:rPr>
          <w:rFonts w:ascii="Times New Roman" w:eastAsia="Times New Roman" w:hAnsi="Times New Roman" w:cs="Times New Roman"/>
          <w:color w:val="000000"/>
          <w:sz w:val="24"/>
          <w:szCs w:val="24"/>
          <w:lang w:val="lv-LV"/>
        </w:rPr>
        <w:t>edagogi mērķtiecīgi organizē skolēnus mācību darbam, veicina viņu mācīšanās motivāciju, pozitīvu attie</w:t>
      </w:r>
      <w:r>
        <w:rPr>
          <w:rFonts w:ascii="Times New Roman" w:eastAsia="Times New Roman" w:hAnsi="Times New Roman" w:cs="Times New Roman"/>
          <w:color w:val="000000"/>
          <w:sz w:val="24"/>
          <w:szCs w:val="24"/>
          <w:lang w:val="lv-LV"/>
        </w:rPr>
        <w:t>ksmi pret savu darbu.</w:t>
      </w:r>
    </w:p>
    <w:p w:rsidR="00C40C47" w:rsidRPr="00C40C47" w:rsidRDefault="00EE0AC6" w:rsidP="00DD797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P</w:t>
      </w:r>
      <w:r w:rsidR="00C40C47" w:rsidRPr="00C40C47">
        <w:rPr>
          <w:rFonts w:ascii="Times New Roman" w:eastAsia="Times New Roman" w:hAnsi="Times New Roman" w:cs="Times New Roman"/>
          <w:color w:val="000000"/>
          <w:sz w:val="24"/>
          <w:szCs w:val="24"/>
          <w:lang w:val="lv-LV"/>
        </w:rPr>
        <w:t>edagogi rosina katrā stundā izrādīt iniciatīvu jaunu zināšanu un prasmju apguvē, mācīties vērtēt savu un citu skolēnu sniegumu, strādāt ra</w:t>
      </w:r>
      <w:r>
        <w:rPr>
          <w:rFonts w:ascii="Times New Roman" w:eastAsia="Times New Roman" w:hAnsi="Times New Roman" w:cs="Times New Roman"/>
          <w:color w:val="000000"/>
          <w:sz w:val="24"/>
          <w:szCs w:val="24"/>
          <w:lang w:val="lv-LV"/>
        </w:rPr>
        <w:t>doši un atbilstoši savām spējām.</w:t>
      </w:r>
    </w:p>
    <w:p w:rsidR="00C40C47" w:rsidRPr="00C40C47" w:rsidRDefault="00EE0AC6" w:rsidP="00DD797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P</w:t>
      </w:r>
      <w:r w:rsidR="00C40C47" w:rsidRPr="00C40C47">
        <w:rPr>
          <w:rFonts w:ascii="Times New Roman" w:eastAsia="Times New Roman" w:hAnsi="Times New Roman" w:cs="Times New Roman"/>
          <w:color w:val="000000"/>
          <w:sz w:val="24"/>
          <w:szCs w:val="24"/>
          <w:lang w:val="lv-LV"/>
        </w:rPr>
        <w:t>edagogi cenšas kopā ar izglītojamiem izvirzīt stundā sasniedz</w:t>
      </w:r>
      <w:r>
        <w:rPr>
          <w:rFonts w:ascii="Times New Roman" w:eastAsia="Times New Roman" w:hAnsi="Times New Roman" w:cs="Times New Roman"/>
          <w:color w:val="000000"/>
          <w:sz w:val="24"/>
          <w:szCs w:val="24"/>
          <w:lang w:val="lv-LV"/>
        </w:rPr>
        <w:t>amo rezultātu.</w:t>
      </w:r>
    </w:p>
    <w:p w:rsidR="00C40C47" w:rsidRPr="00C40C47" w:rsidRDefault="00EE0AC6" w:rsidP="00DD797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V</w:t>
      </w:r>
      <w:r w:rsidR="00C40C47" w:rsidRPr="00C40C47">
        <w:rPr>
          <w:rFonts w:ascii="Times New Roman" w:eastAsia="Times New Roman" w:hAnsi="Times New Roman" w:cs="Times New Roman"/>
          <w:color w:val="000000"/>
          <w:sz w:val="24"/>
          <w:szCs w:val="24"/>
          <w:lang w:val="lv-LV"/>
        </w:rPr>
        <w:t xml:space="preserve">eicot formatīvo vērtēšanu, pedagogi sniedz atgriezenisko saiti skolēniem, līdz ar to </w:t>
      </w:r>
      <w:r w:rsidR="00854B3E">
        <w:rPr>
          <w:rFonts w:ascii="Times New Roman" w:eastAsia="Times New Roman" w:hAnsi="Times New Roman" w:cs="Times New Roman"/>
          <w:color w:val="000000"/>
          <w:sz w:val="24"/>
          <w:szCs w:val="24"/>
          <w:lang w:val="lv-LV"/>
        </w:rPr>
        <w:t>viņi</w:t>
      </w:r>
      <w:r w:rsidR="00C40C47" w:rsidRPr="00C40C47">
        <w:rPr>
          <w:rFonts w:ascii="Times New Roman" w:eastAsia="Times New Roman" w:hAnsi="Times New Roman" w:cs="Times New Roman"/>
          <w:color w:val="000000"/>
          <w:sz w:val="24"/>
          <w:szCs w:val="24"/>
          <w:lang w:val="lv-LV"/>
        </w:rPr>
        <w:t xml:space="preserve"> kļūst par mācīšanās procesa dalībniekiem ar savu atbildību un līdzatbildību par mācīšanās kvalitāti </w:t>
      </w:r>
      <w:r>
        <w:rPr>
          <w:rFonts w:ascii="Times New Roman" w:eastAsia="Times New Roman" w:hAnsi="Times New Roman" w:cs="Times New Roman"/>
          <w:color w:val="000000"/>
          <w:sz w:val="24"/>
          <w:szCs w:val="24"/>
          <w:lang w:val="lv-LV"/>
        </w:rPr>
        <w:t>un stundā sasniedzamo rezultātu.</w:t>
      </w:r>
    </w:p>
    <w:p w:rsidR="00C40C47" w:rsidRPr="00C40C47" w:rsidRDefault="00EE0AC6" w:rsidP="00DD797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S</w:t>
      </w:r>
      <w:r w:rsidR="00C40C47" w:rsidRPr="00C40C47">
        <w:rPr>
          <w:rFonts w:ascii="Times New Roman" w:eastAsia="Times New Roman" w:hAnsi="Times New Roman" w:cs="Times New Roman"/>
          <w:color w:val="000000"/>
          <w:sz w:val="24"/>
          <w:szCs w:val="24"/>
          <w:lang w:val="lv-LV"/>
        </w:rPr>
        <w:t xml:space="preserve">kolēni pārsvarā iesaistās grupu, </w:t>
      </w:r>
      <w:r>
        <w:rPr>
          <w:rFonts w:ascii="Times New Roman" w:eastAsia="Times New Roman" w:hAnsi="Times New Roman" w:cs="Times New Roman"/>
          <w:color w:val="000000"/>
          <w:sz w:val="24"/>
          <w:szCs w:val="24"/>
          <w:lang w:val="lv-LV"/>
        </w:rPr>
        <w:t>pāru darbā, veido prezentācijas.</w:t>
      </w:r>
    </w:p>
    <w:p w:rsidR="00C40C47" w:rsidRPr="00C40C47" w:rsidRDefault="00EE0AC6" w:rsidP="00DD797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lastRenderedPageBreak/>
        <w:t> S</w:t>
      </w:r>
      <w:r w:rsidR="00C40C47" w:rsidRPr="00C40C47">
        <w:rPr>
          <w:rFonts w:ascii="Times New Roman" w:eastAsia="Times New Roman" w:hAnsi="Times New Roman" w:cs="Times New Roman"/>
          <w:color w:val="000000"/>
          <w:sz w:val="24"/>
          <w:szCs w:val="24"/>
          <w:lang w:val="lv-LV"/>
        </w:rPr>
        <w:t>kolēni  izmanto prāta vētru un citas aktivitātes, kurās izsaka savu viedokli un uzklausa citus, tā apgūstot saskarsmes prasmes mācību procesā, mācās palīdzēt citiem risināt problēmas, iesaistās k</w:t>
      </w:r>
      <w:r>
        <w:rPr>
          <w:rFonts w:ascii="Times New Roman" w:eastAsia="Times New Roman" w:hAnsi="Times New Roman" w:cs="Times New Roman"/>
          <w:color w:val="000000"/>
          <w:sz w:val="24"/>
          <w:szCs w:val="24"/>
          <w:lang w:val="lv-LV"/>
        </w:rPr>
        <w:t>opīgu mācību projektu izstrādē.</w:t>
      </w:r>
    </w:p>
    <w:p w:rsidR="00C40C47" w:rsidRPr="00C40C47" w:rsidRDefault="00C40C47" w:rsidP="00DD797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 </w:t>
      </w:r>
      <w:r w:rsidR="00EE0AC6">
        <w:rPr>
          <w:rFonts w:ascii="Times New Roman" w:eastAsia="Times New Roman" w:hAnsi="Times New Roman" w:cs="Times New Roman"/>
          <w:color w:val="000000"/>
          <w:sz w:val="24"/>
          <w:szCs w:val="24"/>
          <w:lang w:val="lv-LV"/>
        </w:rPr>
        <w:t>S</w:t>
      </w:r>
      <w:r w:rsidRPr="00C40C47">
        <w:rPr>
          <w:rFonts w:ascii="Times New Roman" w:eastAsia="Times New Roman" w:hAnsi="Times New Roman" w:cs="Times New Roman"/>
          <w:color w:val="000000"/>
          <w:sz w:val="24"/>
          <w:szCs w:val="24"/>
          <w:lang w:val="lv-LV"/>
        </w:rPr>
        <w:t>kolēniem lab</w:t>
      </w:r>
      <w:r w:rsidR="00EE0AC6">
        <w:rPr>
          <w:rFonts w:ascii="Times New Roman" w:eastAsia="Times New Roman" w:hAnsi="Times New Roman" w:cs="Times New Roman"/>
          <w:color w:val="000000"/>
          <w:sz w:val="24"/>
          <w:szCs w:val="24"/>
          <w:lang w:val="lv-LV"/>
        </w:rPr>
        <w:t>i attīstītas sadarbības prasmes.</w:t>
      </w:r>
    </w:p>
    <w:p w:rsidR="00EE0AC6" w:rsidRDefault="00EE0AC6" w:rsidP="00DD797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L</w:t>
      </w:r>
      <w:r w:rsidR="00C40C47" w:rsidRPr="00C40C47">
        <w:rPr>
          <w:rFonts w:ascii="Times New Roman" w:eastAsia="Times New Roman" w:hAnsi="Times New Roman" w:cs="Times New Roman"/>
          <w:color w:val="000000"/>
          <w:sz w:val="24"/>
          <w:szCs w:val="24"/>
          <w:lang w:val="lv-LV"/>
        </w:rPr>
        <w:t>ielākā daļa vidusskolēnu prot strādāt, izman</w:t>
      </w:r>
      <w:r>
        <w:rPr>
          <w:rFonts w:ascii="Times New Roman" w:eastAsia="Times New Roman" w:hAnsi="Times New Roman" w:cs="Times New Roman"/>
          <w:color w:val="000000"/>
          <w:sz w:val="24"/>
          <w:szCs w:val="24"/>
          <w:lang w:val="lv-LV"/>
        </w:rPr>
        <w:t>tojot dažādas mācīšanās metodes.</w:t>
      </w:r>
    </w:p>
    <w:p w:rsidR="00C40C47" w:rsidRPr="00C40C47" w:rsidRDefault="00EE0AC6" w:rsidP="00DD797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 L</w:t>
      </w:r>
      <w:r w:rsidR="00C40C47" w:rsidRPr="00C40C47">
        <w:rPr>
          <w:rFonts w:ascii="Times New Roman" w:eastAsia="Times New Roman" w:hAnsi="Times New Roman" w:cs="Times New Roman"/>
          <w:color w:val="000000"/>
          <w:sz w:val="24"/>
          <w:szCs w:val="24"/>
          <w:lang w:val="lv-LV"/>
        </w:rPr>
        <w:t>ielākā daļa izglītojamo aktīvi piedalās mācību procesā, prot plānot un izvērtēt savu darbu, ir motivēti mācīties, ir ieinteresēti savu sasniegumu uzlabošanā, bez attaisnojoš</w:t>
      </w:r>
      <w:r>
        <w:rPr>
          <w:rFonts w:ascii="Times New Roman" w:eastAsia="Times New Roman" w:hAnsi="Times New Roman" w:cs="Times New Roman"/>
          <w:color w:val="000000"/>
          <w:sz w:val="24"/>
          <w:szCs w:val="24"/>
          <w:lang w:val="lv-LV"/>
        </w:rPr>
        <w:t>a iemesla nekavē mācību stundas.</w:t>
      </w:r>
    </w:p>
    <w:p w:rsidR="00C40C47" w:rsidRPr="00C40C47" w:rsidRDefault="00EE0AC6" w:rsidP="00DD7979">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A</w:t>
      </w:r>
      <w:r w:rsidR="00C40C47" w:rsidRPr="00C40C47">
        <w:rPr>
          <w:rFonts w:ascii="Times New Roman" w:eastAsia="Times New Roman" w:hAnsi="Times New Roman" w:cs="Times New Roman"/>
          <w:color w:val="000000"/>
          <w:sz w:val="24"/>
          <w:szCs w:val="24"/>
          <w:lang w:val="lv-LV"/>
        </w:rPr>
        <w:t xml:space="preserve">ttālinātās mācīšanās procesā skolēni apguvuši jaunas informācijas tehnoloģiju izmantošanas iespējas, apguvuši </w:t>
      </w:r>
      <w:proofErr w:type="spellStart"/>
      <w:r w:rsidR="00C40C47" w:rsidRPr="00C40C47">
        <w:rPr>
          <w:rFonts w:ascii="Times New Roman" w:eastAsia="Times New Roman" w:hAnsi="Times New Roman" w:cs="Times New Roman"/>
          <w:color w:val="000000"/>
          <w:sz w:val="24"/>
          <w:szCs w:val="24"/>
          <w:lang w:val="lv-LV"/>
        </w:rPr>
        <w:t>pašvadītas</w:t>
      </w:r>
      <w:proofErr w:type="spellEnd"/>
      <w:r w:rsidR="00C40C47" w:rsidRPr="00C40C47">
        <w:rPr>
          <w:rFonts w:ascii="Times New Roman" w:eastAsia="Times New Roman" w:hAnsi="Times New Roman" w:cs="Times New Roman"/>
          <w:color w:val="000000"/>
          <w:sz w:val="24"/>
          <w:szCs w:val="24"/>
          <w:lang w:val="lv-LV"/>
        </w:rPr>
        <w:t xml:space="preserve"> mācīšanās un laika plānošanas prasmes.</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Kritērija “Mācīšanās kvalitāte” stiprās puses </w:t>
      </w:r>
      <w:r w:rsidR="00854B3E">
        <w:rPr>
          <w:rFonts w:ascii="Times New Roman" w:eastAsia="Times New Roman" w:hAnsi="Times New Roman" w:cs="Times New Roman"/>
          <w:color w:val="000000"/>
          <w:sz w:val="24"/>
          <w:szCs w:val="24"/>
          <w:lang w:val="lv-LV"/>
        </w:rPr>
        <w:t>skolā</w:t>
      </w:r>
      <w:r w:rsidRPr="00C40C47">
        <w:rPr>
          <w:rFonts w:ascii="Times New Roman" w:eastAsia="Times New Roman" w:hAnsi="Times New Roman" w:cs="Times New Roman"/>
          <w:color w:val="000000"/>
          <w:sz w:val="24"/>
          <w:szCs w:val="24"/>
          <w:lang w:val="lv-LV"/>
        </w:rPr>
        <w:t>, noslēdzot 2019./20.m.g.:</w:t>
      </w:r>
    </w:p>
    <w:p w:rsidR="00C40C47" w:rsidRPr="00C40C47" w:rsidRDefault="00EE0AC6" w:rsidP="00DD7979">
      <w:pPr>
        <w:numPr>
          <w:ilvl w:val="0"/>
          <w:numId w:val="21"/>
        </w:numPr>
        <w:spacing w:after="0" w:line="240" w:lineRule="auto"/>
        <w:ind w:left="785"/>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L</w:t>
      </w:r>
      <w:r w:rsidR="00C40C47" w:rsidRPr="00C40C47">
        <w:rPr>
          <w:rFonts w:ascii="Times New Roman" w:eastAsia="Times New Roman" w:hAnsi="Times New Roman" w:cs="Times New Roman"/>
          <w:color w:val="000000"/>
          <w:sz w:val="24"/>
          <w:szCs w:val="24"/>
          <w:lang w:val="lv-LV"/>
        </w:rPr>
        <w:t xml:space="preserve">abvēlīga emocionālā vide </w:t>
      </w:r>
      <w:r>
        <w:rPr>
          <w:rFonts w:ascii="Times New Roman" w:eastAsia="Times New Roman" w:hAnsi="Times New Roman" w:cs="Times New Roman"/>
          <w:color w:val="000000"/>
          <w:sz w:val="24"/>
          <w:szCs w:val="24"/>
          <w:lang w:val="lv-LV"/>
        </w:rPr>
        <w:t>skolotāja un skolēna sadarbībai.</w:t>
      </w:r>
    </w:p>
    <w:p w:rsidR="00C40C47" w:rsidRPr="00C40C47" w:rsidRDefault="00EE0AC6" w:rsidP="00DD7979">
      <w:pPr>
        <w:numPr>
          <w:ilvl w:val="0"/>
          <w:numId w:val="21"/>
        </w:numPr>
        <w:spacing w:after="0" w:line="240" w:lineRule="auto"/>
        <w:ind w:left="785"/>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S</w:t>
      </w:r>
      <w:r w:rsidR="00C40C47" w:rsidRPr="00C40C47">
        <w:rPr>
          <w:rFonts w:ascii="Times New Roman" w:eastAsia="Times New Roman" w:hAnsi="Times New Roman" w:cs="Times New Roman"/>
          <w:color w:val="000000"/>
          <w:sz w:val="24"/>
          <w:szCs w:val="24"/>
          <w:lang w:val="lv-LV"/>
        </w:rPr>
        <w:t>kolēni pie</w:t>
      </w:r>
      <w:r>
        <w:rPr>
          <w:rFonts w:ascii="Times New Roman" w:eastAsia="Times New Roman" w:hAnsi="Times New Roman" w:cs="Times New Roman"/>
          <w:color w:val="000000"/>
          <w:sz w:val="24"/>
          <w:szCs w:val="24"/>
          <w:lang w:val="lv-LV"/>
        </w:rPr>
        <w:t>lieto dažādas mācīšanās metodes.</w:t>
      </w:r>
    </w:p>
    <w:p w:rsidR="00C40C47" w:rsidRPr="00C40C47" w:rsidRDefault="00EE0AC6" w:rsidP="00DD7979">
      <w:pPr>
        <w:numPr>
          <w:ilvl w:val="0"/>
          <w:numId w:val="21"/>
        </w:numPr>
        <w:spacing w:after="0" w:line="240" w:lineRule="auto"/>
        <w:ind w:left="785"/>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S</w:t>
      </w:r>
      <w:r w:rsidR="00C40C47" w:rsidRPr="00C40C47">
        <w:rPr>
          <w:rFonts w:ascii="Times New Roman" w:eastAsia="Times New Roman" w:hAnsi="Times New Roman" w:cs="Times New Roman"/>
          <w:color w:val="000000"/>
          <w:sz w:val="24"/>
          <w:szCs w:val="24"/>
          <w:lang w:val="lv-LV"/>
        </w:rPr>
        <w:t>kolēniem labi attīstītas sadarbības un kom</w:t>
      </w:r>
      <w:r>
        <w:rPr>
          <w:rFonts w:ascii="Times New Roman" w:eastAsia="Times New Roman" w:hAnsi="Times New Roman" w:cs="Times New Roman"/>
          <w:color w:val="000000"/>
          <w:sz w:val="24"/>
          <w:szCs w:val="24"/>
          <w:lang w:val="lv-LV"/>
        </w:rPr>
        <w:t>andas darba prasmes.</w:t>
      </w:r>
    </w:p>
    <w:p w:rsidR="00C40C47" w:rsidRPr="00C40C47" w:rsidRDefault="00DF0F9D" w:rsidP="00DD7979">
      <w:pPr>
        <w:numPr>
          <w:ilvl w:val="0"/>
          <w:numId w:val="21"/>
        </w:numPr>
        <w:spacing w:after="0" w:line="240" w:lineRule="auto"/>
        <w:ind w:left="785"/>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S</w:t>
      </w:r>
      <w:r w:rsidR="00C40C47" w:rsidRPr="00C40C47">
        <w:rPr>
          <w:rFonts w:ascii="Times New Roman" w:eastAsia="Times New Roman" w:hAnsi="Times New Roman" w:cs="Times New Roman"/>
          <w:color w:val="000000"/>
          <w:sz w:val="24"/>
          <w:szCs w:val="24"/>
          <w:lang w:val="lv-LV"/>
        </w:rPr>
        <w:t>kola īstenojot projekta Skola 2030 idejas, attīsta skolēnu mācīšanās prasmes un stratēģij</w:t>
      </w:r>
      <w:r w:rsidR="00C40C47" w:rsidRPr="00DF0F9D">
        <w:rPr>
          <w:rFonts w:ascii="Times New Roman" w:eastAsia="Times New Roman" w:hAnsi="Times New Roman" w:cs="Times New Roman"/>
          <w:color w:val="000000"/>
          <w:sz w:val="24"/>
          <w:szCs w:val="24"/>
          <w:lang w:val="lv-LV"/>
        </w:rPr>
        <w:t>a</w:t>
      </w:r>
      <w:r w:rsidR="00C40C47" w:rsidRPr="00DF0F9D">
        <w:rPr>
          <w:rFonts w:ascii="Times New Roman" w:eastAsia="Times New Roman" w:hAnsi="Times New Roman" w:cs="Times New Roman"/>
          <w:bCs/>
          <w:color w:val="000000"/>
          <w:sz w:val="24"/>
          <w:szCs w:val="24"/>
          <w:lang w:val="lv-LV"/>
        </w:rPr>
        <w:t>s.</w:t>
      </w:r>
    </w:p>
    <w:p w:rsidR="00C40C47" w:rsidRPr="00C40C47" w:rsidRDefault="00C40C47" w:rsidP="000C3AB7">
      <w:pPr>
        <w:shd w:val="clear" w:color="auto" w:fill="FFFFFF"/>
        <w:spacing w:after="0" w:line="240" w:lineRule="auto"/>
        <w:ind w:right="1719"/>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Kritērija “Mācīšanās kvalitāte” turpmākās attīstības vajadzības</w:t>
      </w:r>
      <w:r w:rsidRPr="00C40C47">
        <w:rPr>
          <w:rFonts w:ascii="Times New Roman" w:eastAsia="Times New Roman" w:hAnsi="Times New Roman" w:cs="Times New Roman"/>
          <w:b/>
          <w:bCs/>
          <w:color w:val="000000"/>
          <w:sz w:val="24"/>
          <w:szCs w:val="24"/>
          <w:lang w:val="lv-LV"/>
        </w:rPr>
        <w:t>:</w:t>
      </w:r>
    </w:p>
    <w:p w:rsidR="00C40C47" w:rsidRPr="00C40C47" w:rsidRDefault="00DF0F9D" w:rsidP="00DD7979">
      <w:pPr>
        <w:numPr>
          <w:ilvl w:val="0"/>
          <w:numId w:val="22"/>
        </w:numPr>
        <w:spacing w:after="0" w:line="240" w:lineRule="auto"/>
        <w:ind w:left="709"/>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At</w:t>
      </w:r>
      <w:r w:rsidR="00C40C47" w:rsidRPr="00C40C47">
        <w:rPr>
          <w:rFonts w:ascii="Times New Roman" w:eastAsia="Times New Roman" w:hAnsi="Times New Roman" w:cs="Times New Roman"/>
          <w:color w:val="000000"/>
          <w:sz w:val="24"/>
          <w:szCs w:val="24"/>
          <w:lang w:val="lv-LV"/>
        </w:rPr>
        <w:t>tīstīt skolēnu prasmes uzst</w:t>
      </w:r>
      <w:r>
        <w:rPr>
          <w:rFonts w:ascii="Times New Roman" w:eastAsia="Times New Roman" w:hAnsi="Times New Roman" w:cs="Times New Roman"/>
          <w:color w:val="000000"/>
          <w:sz w:val="24"/>
          <w:szCs w:val="24"/>
          <w:lang w:val="lv-LV"/>
        </w:rPr>
        <w:t>āties un prezentēt savus darbus.</w:t>
      </w:r>
    </w:p>
    <w:p w:rsidR="00C40C47" w:rsidRPr="00C40C47" w:rsidRDefault="00DF0F9D" w:rsidP="00DD7979">
      <w:pPr>
        <w:numPr>
          <w:ilvl w:val="0"/>
          <w:numId w:val="22"/>
        </w:numPr>
        <w:spacing w:after="0" w:line="240" w:lineRule="auto"/>
        <w:ind w:left="709"/>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P</w:t>
      </w:r>
      <w:r w:rsidR="00C40C47" w:rsidRPr="00C40C47">
        <w:rPr>
          <w:rFonts w:ascii="Times New Roman" w:eastAsia="Times New Roman" w:hAnsi="Times New Roman" w:cs="Times New Roman"/>
          <w:color w:val="000000"/>
          <w:sz w:val="24"/>
          <w:szCs w:val="24"/>
          <w:lang w:val="lv-LV"/>
        </w:rPr>
        <w:t xml:space="preserve">ilnveidot mācību procesa dalībnieku </w:t>
      </w:r>
      <w:proofErr w:type="spellStart"/>
      <w:r w:rsidR="00C40C47" w:rsidRPr="00C40C47">
        <w:rPr>
          <w:rFonts w:ascii="Times New Roman" w:eastAsia="Times New Roman" w:hAnsi="Times New Roman" w:cs="Times New Roman"/>
          <w:color w:val="000000"/>
          <w:sz w:val="24"/>
          <w:szCs w:val="24"/>
          <w:lang w:val="lv-LV"/>
        </w:rPr>
        <w:t>pašvadītu</w:t>
      </w:r>
      <w:proofErr w:type="spellEnd"/>
      <w:r w:rsidR="00C40C47" w:rsidRPr="00C40C47">
        <w:rPr>
          <w:rFonts w:ascii="Times New Roman" w:eastAsia="Times New Roman" w:hAnsi="Times New Roman" w:cs="Times New Roman"/>
          <w:color w:val="000000"/>
          <w:sz w:val="24"/>
          <w:szCs w:val="24"/>
          <w:lang w:val="lv-LV"/>
        </w:rPr>
        <w:t xml:space="preserve"> mācīšan</w:t>
      </w:r>
      <w:r>
        <w:rPr>
          <w:rFonts w:ascii="Times New Roman" w:eastAsia="Times New Roman" w:hAnsi="Times New Roman" w:cs="Times New Roman"/>
          <w:color w:val="000000"/>
          <w:sz w:val="24"/>
          <w:szCs w:val="24"/>
          <w:lang w:val="lv-LV"/>
        </w:rPr>
        <w:t>os, līdzatbildību un sadarbību.</w:t>
      </w:r>
    </w:p>
    <w:p w:rsidR="00C40C47" w:rsidRPr="00C40C47" w:rsidRDefault="00C40C47" w:rsidP="00DD7979">
      <w:pPr>
        <w:numPr>
          <w:ilvl w:val="0"/>
          <w:numId w:val="22"/>
        </w:numPr>
        <w:spacing w:after="0" w:line="240" w:lineRule="auto"/>
        <w:ind w:left="709"/>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14"/>
          <w:szCs w:val="14"/>
          <w:lang w:val="lv-LV"/>
        </w:rPr>
        <w:t> </w:t>
      </w:r>
      <w:r w:rsidR="00DF0F9D">
        <w:rPr>
          <w:rFonts w:ascii="Times New Roman" w:eastAsia="Times New Roman" w:hAnsi="Times New Roman" w:cs="Times New Roman"/>
          <w:color w:val="000000"/>
          <w:sz w:val="24"/>
          <w:szCs w:val="24"/>
          <w:lang w:val="lv-LV"/>
        </w:rPr>
        <w:t>D</w:t>
      </w:r>
      <w:r w:rsidRPr="00C40C47">
        <w:rPr>
          <w:rFonts w:ascii="Times New Roman" w:eastAsia="Times New Roman" w:hAnsi="Times New Roman" w:cs="Times New Roman"/>
          <w:color w:val="000000"/>
          <w:sz w:val="24"/>
          <w:szCs w:val="24"/>
          <w:lang w:val="lv-LV"/>
        </w:rPr>
        <w:t>ažādot ikdienas mācību procesu un mājas darbus atbilstoši skolēnu spējām un vaj</w:t>
      </w:r>
      <w:r w:rsidR="00DF0F9D">
        <w:rPr>
          <w:rFonts w:ascii="Times New Roman" w:eastAsia="Times New Roman" w:hAnsi="Times New Roman" w:cs="Times New Roman"/>
          <w:color w:val="000000"/>
          <w:sz w:val="24"/>
          <w:szCs w:val="24"/>
          <w:lang w:val="lv-LV"/>
        </w:rPr>
        <w:t>adzībām.</w:t>
      </w:r>
    </w:p>
    <w:p w:rsidR="00C40C47" w:rsidRDefault="00DF0F9D" w:rsidP="00DD7979">
      <w:pPr>
        <w:numPr>
          <w:ilvl w:val="0"/>
          <w:numId w:val="22"/>
        </w:numPr>
        <w:spacing w:after="0" w:line="240" w:lineRule="auto"/>
        <w:ind w:left="709"/>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U</w:t>
      </w:r>
      <w:r w:rsidR="00C40C47" w:rsidRPr="00C40C47">
        <w:rPr>
          <w:rFonts w:ascii="Times New Roman" w:eastAsia="Times New Roman" w:hAnsi="Times New Roman" w:cs="Times New Roman"/>
          <w:color w:val="000000"/>
          <w:sz w:val="24"/>
          <w:szCs w:val="24"/>
          <w:lang w:val="lv-LV"/>
        </w:rPr>
        <w:t>zlabot vecāku un skolas mērķtiecīgas sadarbības kvalitāti.</w:t>
      </w:r>
    </w:p>
    <w:p w:rsidR="00DF0F9D" w:rsidRPr="00C40C47" w:rsidRDefault="00DF0F9D" w:rsidP="00DF0F9D">
      <w:pPr>
        <w:spacing w:after="0" w:line="240" w:lineRule="auto"/>
        <w:ind w:left="709"/>
        <w:jc w:val="both"/>
        <w:textAlignment w:val="baseline"/>
        <w:rPr>
          <w:rFonts w:ascii="Times New Roman" w:eastAsia="Times New Roman" w:hAnsi="Times New Roman" w:cs="Times New Roman"/>
          <w:color w:val="000000"/>
          <w:sz w:val="24"/>
          <w:szCs w:val="24"/>
          <w:lang w:val="lv-LV"/>
        </w:rPr>
      </w:pPr>
    </w:p>
    <w:p w:rsidR="00C40C47" w:rsidRPr="00C40C47" w:rsidRDefault="00C40C47" w:rsidP="000C3AB7">
      <w:pPr>
        <w:pStyle w:val="Virsraksts3"/>
        <w:rPr>
          <w:rFonts w:eastAsia="Times New Roman"/>
          <w:lang w:val="lv-LV"/>
        </w:rPr>
      </w:pPr>
      <w:bookmarkStart w:id="14" w:name="_Toc52449479"/>
      <w:r w:rsidRPr="00C40C47">
        <w:rPr>
          <w:rFonts w:eastAsia="Times New Roman"/>
          <w:lang w:val="lv-LV"/>
        </w:rPr>
        <w:t>9.2.3. Vērtēšana kā mācību procesa sastāvdaļa</w:t>
      </w:r>
      <w:bookmarkEnd w:id="14"/>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Kritērijs “</w:t>
      </w:r>
      <w:r w:rsidRPr="00C40C47">
        <w:rPr>
          <w:rFonts w:ascii="Times New Roman" w:eastAsia="Times New Roman" w:hAnsi="Times New Roman" w:cs="Times New Roman"/>
          <w:i/>
          <w:iCs/>
          <w:color w:val="000000"/>
          <w:sz w:val="24"/>
          <w:szCs w:val="24"/>
          <w:lang w:val="lv-LV"/>
        </w:rPr>
        <w:t>Vērtēšana kā mācību procesa sastāvdaļa”</w:t>
      </w:r>
      <w:r w:rsidRPr="00C40C47">
        <w:rPr>
          <w:rFonts w:ascii="Times New Roman" w:eastAsia="Times New Roman" w:hAnsi="Times New Roman" w:cs="Times New Roman"/>
          <w:color w:val="000000"/>
          <w:sz w:val="24"/>
          <w:szCs w:val="24"/>
          <w:lang w:val="lv-LV"/>
        </w:rPr>
        <w:t xml:space="preserve"> </w:t>
      </w:r>
      <w:r w:rsidR="00854B3E">
        <w:rPr>
          <w:rFonts w:ascii="Times New Roman" w:eastAsia="Times New Roman" w:hAnsi="Times New Roman" w:cs="Times New Roman"/>
          <w:color w:val="000000"/>
          <w:sz w:val="24"/>
          <w:szCs w:val="24"/>
          <w:lang w:val="lv-LV"/>
        </w:rPr>
        <w:t>skolā</w:t>
      </w:r>
      <w:r w:rsidRPr="00C40C47">
        <w:rPr>
          <w:rFonts w:ascii="Times New Roman" w:eastAsia="Times New Roman" w:hAnsi="Times New Roman" w:cs="Times New Roman"/>
          <w:color w:val="000000"/>
          <w:sz w:val="24"/>
          <w:szCs w:val="24"/>
          <w:lang w:val="lv-LV"/>
        </w:rPr>
        <w:t xml:space="preserve"> tiek īstenots atbilstoši vērtējumam “</w:t>
      </w:r>
      <w:r w:rsidRPr="00C40C47">
        <w:rPr>
          <w:rFonts w:ascii="Times New Roman" w:eastAsia="Times New Roman" w:hAnsi="Times New Roman" w:cs="Times New Roman"/>
          <w:b/>
          <w:bCs/>
          <w:color w:val="000000"/>
          <w:sz w:val="24"/>
          <w:szCs w:val="24"/>
          <w:lang w:val="lv-LV"/>
        </w:rPr>
        <w:t>labi</w:t>
      </w:r>
      <w:r w:rsidRPr="00C40C47">
        <w:rPr>
          <w:rFonts w:ascii="Times New Roman" w:eastAsia="Times New Roman" w:hAnsi="Times New Roman" w:cs="Times New Roman"/>
          <w:color w:val="000000"/>
          <w:sz w:val="24"/>
          <w:szCs w:val="24"/>
          <w:lang w:val="lv-LV"/>
        </w:rPr>
        <w:t>”. To apliecina vērojumi mācību stundās, skolēnu aptauju rezultāti, sarunas ar vecākiem:</w:t>
      </w:r>
    </w:p>
    <w:p w:rsidR="00C40C47" w:rsidRPr="00C40C47" w:rsidRDefault="00DF0F9D" w:rsidP="00DD797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w:t>
      </w:r>
      <w:r w:rsidR="00C40C47" w:rsidRPr="00C40C47">
        <w:rPr>
          <w:rFonts w:ascii="Times New Roman" w:eastAsia="Times New Roman" w:hAnsi="Times New Roman" w:cs="Times New Roman"/>
          <w:color w:val="000000"/>
          <w:sz w:val="24"/>
          <w:szCs w:val="24"/>
          <w:lang w:val="lv-LV"/>
        </w:rPr>
        <w:t xml:space="preserve">ācību procesā pedagogi izmanto dažādus vērtēšanas veidus: diagnosticējošo, formatīvo un </w:t>
      </w:r>
      <w:proofErr w:type="spellStart"/>
      <w:r w:rsidR="00C40C47" w:rsidRPr="00C40C47">
        <w:rPr>
          <w:rFonts w:ascii="Times New Roman" w:eastAsia="Times New Roman" w:hAnsi="Times New Roman" w:cs="Times New Roman"/>
          <w:color w:val="000000"/>
          <w:sz w:val="24"/>
          <w:szCs w:val="24"/>
          <w:lang w:val="lv-LV"/>
        </w:rPr>
        <w:t>summatīvo</w:t>
      </w:r>
      <w:proofErr w:type="spellEnd"/>
      <w:r w:rsidR="00C40C47" w:rsidRPr="00C40C47">
        <w:rPr>
          <w:rFonts w:ascii="Times New Roman" w:eastAsia="Times New Roman" w:hAnsi="Times New Roman" w:cs="Times New Roman"/>
          <w:color w:val="000000"/>
          <w:sz w:val="24"/>
          <w:szCs w:val="24"/>
          <w:lang w:val="lv-LV"/>
        </w:rPr>
        <w:t xml:space="preserve"> vērtēšanu, skolēnu pašvērtējumu, snieguma līmeņa aprakstus, savstarpējo vērtēšanu</w:t>
      </w:r>
      <w:r>
        <w:rPr>
          <w:rFonts w:ascii="Times New Roman" w:eastAsia="Times New Roman" w:hAnsi="Times New Roman" w:cs="Times New Roman"/>
          <w:color w:val="000000"/>
          <w:sz w:val="24"/>
          <w:szCs w:val="24"/>
          <w:lang w:val="lv-LV"/>
        </w:rPr>
        <w:t>.</w:t>
      </w:r>
      <w:r w:rsidR="00C40C47" w:rsidRPr="00C40C47">
        <w:rPr>
          <w:rFonts w:ascii="Times New Roman" w:eastAsia="Times New Roman" w:hAnsi="Times New Roman" w:cs="Times New Roman"/>
          <w:color w:val="000000"/>
          <w:sz w:val="24"/>
          <w:szCs w:val="24"/>
          <w:lang w:val="lv-LV"/>
        </w:rPr>
        <w:t> </w:t>
      </w:r>
    </w:p>
    <w:p w:rsidR="00C40C47" w:rsidRPr="00C40C47" w:rsidRDefault="00DF0F9D" w:rsidP="00DD797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S</w:t>
      </w:r>
      <w:r w:rsidR="00C40C47" w:rsidRPr="00C40C47">
        <w:rPr>
          <w:rFonts w:ascii="Times New Roman" w:eastAsia="Times New Roman" w:hAnsi="Times New Roman" w:cs="Times New Roman"/>
          <w:color w:val="000000"/>
          <w:sz w:val="24"/>
          <w:szCs w:val="24"/>
          <w:lang w:val="lv-LV"/>
        </w:rPr>
        <w:t>kolā ir vienota kārtība, kas  nosaka vērtēšanas biežumu, regularitāti, mācību sasniegumu uzlabošanas nosacīj</w:t>
      </w:r>
      <w:r>
        <w:rPr>
          <w:rFonts w:ascii="Times New Roman" w:eastAsia="Times New Roman" w:hAnsi="Times New Roman" w:cs="Times New Roman"/>
          <w:color w:val="000000"/>
          <w:sz w:val="24"/>
          <w:szCs w:val="24"/>
          <w:lang w:val="lv-LV"/>
        </w:rPr>
        <w:t>umus.</w:t>
      </w:r>
    </w:p>
    <w:p w:rsidR="00C40C47" w:rsidRPr="00C40C47" w:rsidRDefault="00DF0F9D" w:rsidP="00DD797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V</w:t>
      </w:r>
      <w:r w:rsidR="00C40C47" w:rsidRPr="00C40C47">
        <w:rPr>
          <w:rFonts w:ascii="Times New Roman" w:eastAsia="Times New Roman" w:hAnsi="Times New Roman" w:cs="Times New Roman"/>
          <w:color w:val="000000"/>
          <w:sz w:val="24"/>
          <w:szCs w:val="24"/>
          <w:lang w:val="lv-LV"/>
        </w:rPr>
        <w:t>ērtēšanas formas atbilst skolēnu vecumposmam, individuālajām spējām, mācību priekšmeta speci</w:t>
      </w:r>
      <w:r w:rsidR="00854B3E">
        <w:rPr>
          <w:rFonts w:ascii="Times New Roman" w:eastAsia="Times New Roman" w:hAnsi="Times New Roman" w:cs="Times New Roman"/>
          <w:color w:val="000000"/>
          <w:sz w:val="24"/>
          <w:szCs w:val="24"/>
          <w:lang w:val="lv-LV"/>
        </w:rPr>
        <w:t>fikai un izvirzītajiem mērķiem</w:t>
      </w:r>
      <w:r>
        <w:rPr>
          <w:rFonts w:ascii="Times New Roman" w:eastAsia="Times New Roman" w:hAnsi="Times New Roman" w:cs="Times New Roman"/>
          <w:color w:val="000000"/>
          <w:sz w:val="24"/>
          <w:szCs w:val="24"/>
          <w:lang w:val="lv-LV"/>
        </w:rPr>
        <w:t>.</w:t>
      </w:r>
      <w:r w:rsidR="00C40C47" w:rsidRPr="00C40C47">
        <w:rPr>
          <w:rFonts w:ascii="Times New Roman" w:eastAsia="Times New Roman" w:hAnsi="Times New Roman" w:cs="Times New Roman"/>
          <w:color w:val="000000"/>
          <w:sz w:val="24"/>
          <w:szCs w:val="24"/>
          <w:lang w:val="lv-LV"/>
        </w:rPr>
        <w:t> </w:t>
      </w:r>
    </w:p>
    <w:p w:rsidR="00C40C47" w:rsidRPr="00C40C47" w:rsidRDefault="00DF0F9D" w:rsidP="00DD797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S</w:t>
      </w:r>
      <w:r w:rsidR="00C40C47" w:rsidRPr="00C40C47">
        <w:rPr>
          <w:rFonts w:ascii="Times New Roman" w:eastAsia="Times New Roman" w:hAnsi="Times New Roman" w:cs="Times New Roman"/>
          <w:color w:val="000000"/>
          <w:sz w:val="24"/>
          <w:szCs w:val="24"/>
          <w:lang w:val="lv-LV"/>
        </w:rPr>
        <w:t>kolā ir vienota vērtēšanas kārtība skolēnu radošajiem darbiem, grupu darbam, diskusijām, pētnieciskajiem darbiem</w:t>
      </w:r>
      <w:r>
        <w:rPr>
          <w:rFonts w:ascii="Times New Roman" w:eastAsia="Times New Roman" w:hAnsi="Times New Roman" w:cs="Times New Roman"/>
          <w:color w:val="000000"/>
          <w:sz w:val="24"/>
          <w:szCs w:val="24"/>
          <w:lang w:val="lv-LV"/>
        </w:rPr>
        <w:t>.</w:t>
      </w:r>
      <w:r w:rsidR="00C40C47" w:rsidRPr="00C40C47">
        <w:rPr>
          <w:rFonts w:ascii="Times New Roman" w:eastAsia="Times New Roman" w:hAnsi="Times New Roman" w:cs="Times New Roman"/>
          <w:color w:val="000000"/>
          <w:sz w:val="24"/>
          <w:szCs w:val="24"/>
          <w:lang w:val="lv-LV"/>
        </w:rPr>
        <w:t> </w:t>
      </w:r>
    </w:p>
    <w:p w:rsidR="00C40C47" w:rsidRPr="00C40C47" w:rsidRDefault="00DF0F9D" w:rsidP="00DD797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S</w:t>
      </w:r>
      <w:r w:rsidR="00C40C47" w:rsidRPr="00C40C47">
        <w:rPr>
          <w:rFonts w:ascii="Times New Roman" w:eastAsia="Times New Roman" w:hAnsi="Times New Roman" w:cs="Times New Roman"/>
          <w:color w:val="000000"/>
          <w:sz w:val="24"/>
          <w:szCs w:val="24"/>
          <w:lang w:val="lv-LV"/>
        </w:rPr>
        <w:t>kolēni un vecāki ir informēti par pārbaudes darbu izpildei izvirzītajām prasībām un vērtēšanas kritērijiem</w:t>
      </w:r>
      <w:r>
        <w:rPr>
          <w:rFonts w:ascii="Times New Roman" w:eastAsia="Times New Roman" w:hAnsi="Times New Roman" w:cs="Times New Roman"/>
          <w:color w:val="000000"/>
          <w:sz w:val="24"/>
          <w:szCs w:val="24"/>
          <w:lang w:val="lv-LV"/>
        </w:rPr>
        <w:t>.</w:t>
      </w:r>
    </w:p>
    <w:p w:rsidR="00C40C47" w:rsidRPr="00C40C47" w:rsidRDefault="00DF0F9D" w:rsidP="00DD797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I</w:t>
      </w:r>
      <w:r w:rsidR="00C40C47" w:rsidRPr="00C40C47">
        <w:rPr>
          <w:rFonts w:ascii="Times New Roman" w:eastAsia="Times New Roman" w:hAnsi="Times New Roman" w:cs="Times New Roman"/>
          <w:color w:val="000000"/>
          <w:sz w:val="24"/>
          <w:szCs w:val="24"/>
          <w:lang w:val="lv-LV"/>
        </w:rPr>
        <w:t>zglītojamo zināšanu vērtēšanas procesā iegūto informāciju gandrīz visi pedagogi analizē kopā ar skolēniem un izmanto mācību procesa pilnveidošanai</w:t>
      </w:r>
      <w:r>
        <w:rPr>
          <w:rFonts w:ascii="Times New Roman" w:eastAsia="Times New Roman" w:hAnsi="Times New Roman" w:cs="Times New Roman"/>
          <w:color w:val="000000"/>
          <w:sz w:val="24"/>
          <w:szCs w:val="24"/>
          <w:lang w:val="lv-LV"/>
        </w:rPr>
        <w:t>.</w:t>
      </w:r>
      <w:r w:rsidR="00C40C47" w:rsidRPr="00C40C47">
        <w:rPr>
          <w:rFonts w:ascii="Times New Roman" w:eastAsia="Times New Roman" w:hAnsi="Times New Roman" w:cs="Times New Roman"/>
          <w:color w:val="000000"/>
          <w:sz w:val="24"/>
          <w:szCs w:val="24"/>
          <w:lang w:val="lv-LV"/>
        </w:rPr>
        <w:t> </w:t>
      </w:r>
    </w:p>
    <w:p w:rsidR="00C40C47" w:rsidRDefault="00DF0F9D" w:rsidP="00DD797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V</w:t>
      </w:r>
      <w:r w:rsidR="00C40C47" w:rsidRPr="00C40C47">
        <w:rPr>
          <w:rFonts w:ascii="Times New Roman" w:eastAsia="Times New Roman" w:hAnsi="Times New Roman" w:cs="Times New Roman"/>
          <w:color w:val="000000"/>
          <w:sz w:val="24"/>
          <w:szCs w:val="24"/>
          <w:lang w:val="lv-LV"/>
        </w:rPr>
        <w:t>ērtēšanas procesā iegūtā informācija tiek izmantota darbam ar pedagoģisko kolektīvu, vecākiem un individuālam darbam ar konkrētu izglītojamo, motivējot viņu paaugstināt mācību sasniegumus</w:t>
      </w:r>
      <w:r w:rsidR="00854B3E">
        <w:rPr>
          <w:rFonts w:ascii="Times New Roman" w:eastAsia="Times New Roman" w:hAnsi="Times New Roman" w:cs="Times New Roman"/>
          <w:color w:val="000000"/>
          <w:sz w:val="24"/>
          <w:szCs w:val="24"/>
          <w:lang w:val="lv-LV"/>
        </w:rPr>
        <w:t>.</w:t>
      </w:r>
    </w:p>
    <w:p w:rsidR="004C2E6E" w:rsidRPr="00C40C47" w:rsidRDefault="004C2E6E" w:rsidP="00DD7979">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76,5 %</w:t>
      </w:r>
      <w:proofErr w:type="gramStart"/>
      <w:r>
        <w:rPr>
          <w:rFonts w:ascii="Times New Roman" w:eastAsia="Times New Roman" w:hAnsi="Times New Roman" w:cs="Times New Roman"/>
          <w:color w:val="000000"/>
          <w:sz w:val="24"/>
          <w:szCs w:val="24"/>
          <w:lang w:val="lv-LV"/>
        </w:rPr>
        <w:t xml:space="preserve">  </w:t>
      </w:r>
      <w:proofErr w:type="gramEnd"/>
      <w:r>
        <w:rPr>
          <w:rFonts w:ascii="Times New Roman" w:eastAsia="Times New Roman" w:hAnsi="Times New Roman" w:cs="Times New Roman"/>
          <w:color w:val="000000"/>
          <w:sz w:val="24"/>
          <w:szCs w:val="24"/>
          <w:lang w:val="lv-LV"/>
        </w:rPr>
        <w:t>aptaujāto skolēnu atzīst, ka stundas beigās saņem atgriezenisko saiti par paveikto.</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Kritērija </w:t>
      </w:r>
      <w:r w:rsidRPr="00C40C47">
        <w:rPr>
          <w:rFonts w:ascii="Times New Roman" w:eastAsia="Times New Roman" w:hAnsi="Times New Roman" w:cs="Times New Roman"/>
          <w:color w:val="000000"/>
          <w:sz w:val="24"/>
          <w:szCs w:val="24"/>
          <w:shd w:val="clear" w:color="auto" w:fill="FFFFFF"/>
          <w:lang w:val="lv-LV"/>
        </w:rPr>
        <w:t>“</w:t>
      </w:r>
      <w:r w:rsidRPr="00C40C47">
        <w:rPr>
          <w:rFonts w:ascii="Times New Roman" w:eastAsia="Times New Roman" w:hAnsi="Times New Roman" w:cs="Times New Roman"/>
          <w:i/>
          <w:iCs/>
          <w:color w:val="000000"/>
          <w:sz w:val="24"/>
          <w:szCs w:val="24"/>
          <w:lang w:val="lv-LV"/>
        </w:rPr>
        <w:t>Vērtēšana kā mācību procesa sastāvdaļa”</w:t>
      </w:r>
      <w:r w:rsidRPr="00C40C47">
        <w:rPr>
          <w:rFonts w:ascii="Times New Roman" w:eastAsia="Times New Roman" w:hAnsi="Times New Roman" w:cs="Times New Roman"/>
          <w:color w:val="000000"/>
          <w:sz w:val="24"/>
          <w:szCs w:val="24"/>
          <w:lang w:val="lv-LV"/>
        </w:rPr>
        <w:t xml:space="preserve"> stiprās puses mūsu izglītības iestādē, noslēdzot 2019./20.m.g.:</w:t>
      </w:r>
    </w:p>
    <w:p w:rsidR="00C40C47" w:rsidRPr="00C40C47" w:rsidRDefault="00DF0F9D" w:rsidP="00DD7979">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P</w:t>
      </w:r>
      <w:r w:rsidR="00C40C47" w:rsidRPr="00C40C47">
        <w:rPr>
          <w:rFonts w:ascii="Times New Roman" w:eastAsia="Times New Roman" w:hAnsi="Times New Roman" w:cs="Times New Roman"/>
          <w:color w:val="000000"/>
          <w:sz w:val="24"/>
          <w:szCs w:val="24"/>
          <w:lang w:val="lv-LV"/>
        </w:rPr>
        <w:t>edagogi izmanto jaunākās tendences izglītojamo mācību sasniegumu vērtēšanā ar mērķi tos uzlabot</w:t>
      </w:r>
      <w:r>
        <w:rPr>
          <w:rFonts w:ascii="Times New Roman" w:eastAsia="Times New Roman" w:hAnsi="Times New Roman" w:cs="Times New Roman"/>
          <w:b/>
          <w:bCs/>
          <w:color w:val="000000"/>
          <w:sz w:val="24"/>
          <w:szCs w:val="24"/>
          <w:lang w:val="lv-LV"/>
        </w:rPr>
        <w:t>.</w:t>
      </w:r>
    </w:p>
    <w:p w:rsidR="00C40C47" w:rsidRPr="00C40C47" w:rsidRDefault="00DF0F9D" w:rsidP="00DD7979">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D</w:t>
      </w:r>
      <w:r w:rsidR="00C40C47" w:rsidRPr="00C40C47">
        <w:rPr>
          <w:rFonts w:ascii="Times New Roman" w:eastAsia="Times New Roman" w:hAnsi="Times New Roman" w:cs="Times New Roman"/>
          <w:color w:val="000000"/>
          <w:sz w:val="24"/>
          <w:szCs w:val="24"/>
          <w:lang w:val="lv-LV"/>
        </w:rPr>
        <w:t>ažādu formatīvās vērtēšanas un atgriezeniskās saites paņēmi</w:t>
      </w:r>
      <w:r>
        <w:rPr>
          <w:rFonts w:ascii="Times New Roman" w:eastAsia="Times New Roman" w:hAnsi="Times New Roman" w:cs="Times New Roman"/>
          <w:color w:val="000000"/>
          <w:sz w:val="24"/>
          <w:szCs w:val="24"/>
          <w:lang w:val="lv-LV"/>
        </w:rPr>
        <w:t>enu pielietojums mācību stundās.</w:t>
      </w:r>
    </w:p>
    <w:p w:rsidR="00C40C47" w:rsidRPr="00C40C47" w:rsidRDefault="00DF0F9D" w:rsidP="00DD7979">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S</w:t>
      </w:r>
      <w:r w:rsidR="00C40C47" w:rsidRPr="00C40C47">
        <w:rPr>
          <w:rFonts w:ascii="Times New Roman" w:eastAsia="Times New Roman" w:hAnsi="Times New Roman" w:cs="Times New Roman"/>
          <w:color w:val="000000"/>
          <w:sz w:val="24"/>
          <w:szCs w:val="24"/>
          <w:lang w:val="lv-LV"/>
        </w:rPr>
        <w:t>kolēnu iegūtie rezultāti valsts pārbaudes darbos pārsvarā sakrīt ar iegūto vērtējumu ikvienas darbā, tas liecina, ka vērtēšanas sistēma skolā ir adekvāta.</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14"/>
          <w:szCs w:val="14"/>
          <w:lang w:val="lv-LV"/>
        </w:rPr>
        <w:t> </w:t>
      </w:r>
    </w:p>
    <w:p w:rsidR="00C40C47" w:rsidRPr="00C40C47" w:rsidRDefault="00C40C47" w:rsidP="000C3AB7">
      <w:pPr>
        <w:shd w:val="clear" w:color="auto" w:fill="FFFFFF"/>
        <w:spacing w:after="0" w:line="240" w:lineRule="auto"/>
        <w:ind w:right="-52"/>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Kritērija “</w:t>
      </w:r>
      <w:r w:rsidRPr="00C40C47">
        <w:rPr>
          <w:rFonts w:ascii="Times New Roman" w:eastAsia="Times New Roman" w:hAnsi="Times New Roman" w:cs="Times New Roman"/>
          <w:i/>
          <w:iCs/>
          <w:color w:val="000000"/>
          <w:sz w:val="24"/>
          <w:szCs w:val="24"/>
          <w:lang w:val="lv-LV"/>
        </w:rPr>
        <w:t>Vērtēšana kā mācību procesa sastāvdaļa</w:t>
      </w:r>
      <w:r w:rsidRPr="00C40C47">
        <w:rPr>
          <w:rFonts w:ascii="Times New Roman" w:eastAsia="Times New Roman" w:hAnsi="Times New Roman" w:cs="Times New Roman"/>
          <w:color w:val="000000"/>
          <w:sz w:val="24"/>
          <w:szCs w:val="24"/>
          <w:lang w:val="lv-LV"/>
        </w:rPr>
        <w:t>” turpmākās attīstības vajadzības</w:t>
      </w:r>
      <w:r w:rsidRPr="00C40C47">
        <w:rPr>
          <w:rFonts w:ascii="Times New Roman" w:eastAsia="Times New Roman" w:hAnsi="Times New Roman" w:cs="Times New Roman"/>
          <w:b/>
          <w:bCs/>
          <w:color w:val="000000"/>
          <w:sz w:val="24"/>
          <w:szCs w:val="24"/>
          <w:lang w:val="lv-LV"/>
        </w:rPr>
        <w:t>:</w:t>
      </w:r>
    </w:p>
    <w:p w:rsidR="00C40C47" w:rsidRPr="00C40C47" w:rsidRDefault="00DF0F9D" w:rsidP="00DD7979">
      <w:pPr>
        <w:numPr>
          <w:ilvl w:val="0"/>
          <w:numId w:val="25"/>
        </w:numPr>
        <w:shd w:val="clear" w:color="auto" w:fill="FFFFFF"/>
        <w:spacing w:after="0" w:line="240" w:lineRule="auto"/>
        <w:ind w:right="-52"/>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lastRenderedPageBreak/>
        <w:t>V</w:t>
      </w:r>
      <w:r w:rsidR="00C40C47" w:rsidRPr="00C40C47">
        <w:rPr>
          <w:rFonts w:ascii="Times New Roman" w:eastAsia="Times New Roman" w:hAnsi="Times New Roman" w:cs="Times New Roman"/>
          <w:color w:val="000000"/>
          <w:sz w:val="24"/>
          <w:szCs w:val="24"/>
          <w:lang w:val="lv-LV"/>
        </w:rPr>
        <w:t xml:space="preserve">eikt izskaidrošanas darbu skolēniem un vecākiem par jauno vērtēšanas </w:t>
      </w:r>
      <w:r w:rsidR="00854B3E">
        <w:rPr>
          <w:rFonts w:ascii="Times New Roman" w:eastAsia="Times New Roman" w:hAnsi="Times New Roman" w:cs="Times New Roman"/>
          <w:color w:val="000000"/>
          <w:sz w:val="24"/>
          <w:szCs w:val="24"/>
          <w:lang w:val="lv-LV"/>
        </w:rPr>
        <w:t>būtību</w:t>
      </w:r>
      <w:r>
        <w:rPr>
          <w:rFonts w:ascii="Times New Roman" w:eastAsia="Times New Roman" w:hAnsi="Times New Roman" w:cs="Times New Roman"/>
          <w:color w:val="000000"/>
          <w:sz w:val="24"/>
          <w:szCs w:val="24"/>
          <w:lang w:val="lv-LV"/>
        </w:rPr>
        <w:t xml:space="preserve"> un kārtību.</w:t>
      </w:r>
    </w:p>
    <w:p w:rsidR="00C40C47" w:rsidRPr="00C40C47" w:rsidRDefault="00C40C47" w:rsidP="00DD7979">
      <w:pPr>
        <w:numPr>
          <w:ilvl w:val="0"/>
          <w:numId w:val="25"/>
        </w:numPr>
        <w:shd w:val="clear" w:color="auto" w:fill="FFFFFF"/>
        <w:spacing w:after="0" w:line="240" w:lineRule="auto"/>
        <w:ind w:right="-52"/>
        <w:jc w:val="both"/>
        <w:textAlignment w:val="baseline"/>
        <w:rPr>
          <w:rFonts w:ascii="Times New Roman" w:eastAsia="Times New Roman" w:hAnsi="Times New Roman" w:cs="Times New Roman"/>
          <w:b/>
          <w:bCs/>
          <w:color w:val="000000"/>
          <w:sz w:val="24"/>
          <w:szCs w:val="24"/>
          <w:lang w:val="lv-LV"/>
        </w:rPr>
      </w:pPr>
      <w:r w:rsidRPr="00C40C47">
        <w:rPr>
          <w:rFonts w:ascii="Times New Roman" w:eastAsia="Times New Roman" w:hAnsi="Times New Roman" w:cs="Times New Roman"/>
          <w:b/>
          <w:bCs/>
          <w:color w:val="000000"/>
          <w:sz w:val="24"/>
          <w:szCs w:val="24"/>
          <w:lang w:val="lv-LV"/>
        </w:rPr>
        <w:t> </w:t>
      </w:r>
      <w:r w:rsidR="00DF0F9D" w:rsidRPr="00DF0F9D">
        <w:rPr>
          <w:rFonts w:ascii="Times New Roman" w:eastAsia="Times New Roman" w:hAnsi="Times New Roman" w:cs="Times New Roman"/>
          <w:bCs/>
          <w:color w:val="000000"/>
          <w:sz w:val="24"/>
          <w:szCs w:val="24"/>
          <w:lang w:val="lv-LV"/>
        </w:rPr>
        <w:t>I</w:t>
      </w:r>
      <w:r w:rsidRPr="00C40C47">
        <w:rPr>
          <w:rFonts w:ascii="Times New Roman" w:eastAsia="Times New Roman" w:hAnsi="Times New Roman" w:cs="Times New Roman"/>
          <w:color w:val="000000"/>
          <w:sz w:val="24"/>
          <w:szCs w:val="24"/>
          <w:lang w:val="lv-LV"/>
        </w:rPr>
        <w:t>zstrādāt vienotus sniegumu līmeņu aprakstus dažādu caurviju prasmju apg</w:t>
      </w:r>
      <w:r w:rsidR="00DF0F9D">
        <w:rPr>
          <w:rFonts w:ascii="Times New Roman" w:eastAsia="Times New Roman" w:hAnsi="Times New Roman" w:cs="Times New Roman"/>
          <w:color w:val="000000"/>
          <w:sz w:val="24"/>
          <w:szCs w:val="24"/>
          <w:lang w:val="lv-LV"/>
        </w:rPr>
        <w:t>uvē katrā no izglītības posmiem.</w:t>
      </w:r>
    </w:p>
    <w:p w:rsidR="00C40C47" w:rsidRPr="00C40C47" w:rsidRDefault="00DF0F9D" w:rsidP="00DD7979">
      <w:pPr>
        <w:numPr>
          <w:ilvl w:val="0"/>
          <w:numId w:val="25"/>
        </w:numPr>
        <w:shd w:val="clear" w:color="auto" w:fill="FFFFFF"/>
        <w:spacing w:after="0" w:line="240" w:lineRule="auto"/>
        <w:ind w:right="-52"/>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P</w:t>
      </w:r>
      <w:r w:rsidR="00C40C47" w:rsidRPr="00C40C47">
        <w:rPr>
          <w:rFonts w:ascii="Times New Roman" w:eastAsia="Times New Roman" w:hAnsi="Times New Roman" w:cs="Times New Roman"/>
          <w:color w:val="000000"/>
          <w:sz w:val="24"/>
          <w:szCs w:val="24"/>
          <w:lang w:val="lv-LV"/>
        </w:rPr>
        <w:t>ilnveidot tālmācības programmas skolēnu snieguma vērtēšanas noteikumus 1.,4.,</w:t>
      </w:r>
      <w:proofErr w:type="gramStart"/>
      <w:r w:rsidR="00C40C47" w:rsidRPr="00C40C47">
        <w:rPr>
          <w:rFonts w:ascii="Times New Roman" w:eastAsia="Times New Roman" w:hAnsi="Times New Roman" w:cs="Times New Roman"/>
          <w:color w:val="000000"/>
          <w:sz w:val="24"/>
          <w:szCs w:val="24"/>
          <w:lang w:val="lv-LV"/>
        </w:rPr>
        <w:t>7.klasē</w:t>
      </w:r>
      <w:proofErr w:type="gramEnd"/>
      <w:r w:rsidR="00C40C47" w:rsidRPr="00C40C47">
        <w:rPr>
          <w:rFonts w:ascii="Times New Roman" w:eastAsia="Times New Roman" w:hAnsi="Times New Roman" w:cs="Times New Roman"/>
          <w:color w:val="000000"/>
          <w:sz w:val="24"/>
          <w:szCs w:val="24"/>
          <w:lang w:val="lv-LV"/>
        </w:rPr>
        <w:t>.</w:t>
      </w:r>
    </w:p>
    <w:p w:rsidR="00C40C47" w:rsidRDefault="00C40C47" w:rsidP="00C40C47">
      <w:pPr>
        <w:shd w:val="clear" w:color="auto" w:fill="FFFFFF"/>
        <w:spacing w:after="0" w:line="240" w:lineRule="auto"/>
        <w:ind w:left="720" w:right="-52"/>
        <w:jc w:val="both"/>
        <w:rPr>
          <w:rFonts w:ascii="Times New Roman" w:eastAsia="Times New Roman" w:hAnsi="Times New Roman" w:cs="Times New Roman"/>
          <w:sz w:val="24"/>
          <w:szCs w:val="24"/>
          <w:lang w:val="lv-LV"/>
        </w:rPr>
      </w:pPr>
    </w:p>
    <w:p w:rsidR="00BA582A" w:rsidRPr="00C40C47" w:rsidRDefault="00BA582A" w:rsidP="00C40C47">
      <w:pPr>
        <w:shd w:val="clear" w:color="auto" w:fill="FFFFFF"/>
        <w:spacing w:after="0" w:line="240" w:lineRule="auto"/>
        <w:ind w:left="720" w:right="-52"/>
        <w:jc w:val="both"/>
        <w:rPr>
          <w:rFonts w:ascii="Times New Roman" w:eastAsia="Times New Roman" w:hAnsi="Times New Roman" w:cs="Times New Roman"/>
          <w:sz w:val="24"/>
          <w:szCs w:val="24"/>
          <w:lang w:val="lv-LV"/>
        </w:rPr>
      </w:pPr>
    </w:p>
    <w:p w:rsidR="00C40C47" w:rsidRPr="00C40C47" w:rsidRDefault="00C40C47" w:rsidP="000C3AB7">
      <w:pPr>
        <w:pStyle w:val="Virsraksts2"/>
        <w:rPr>
          <w:sz w:val="36"/>
          <w:lang w:val="lv-LV"/>
        </w:rPr>
      </w:pPr>
      <w:bookmarkStart w:id="15" w:name="_Toc52449480"/>
      <w:r w:rsidRPr="00C40C47">
        <w:rPr>
          <w:shd w:val="clear" w:color="auto" w:fill="FFFFFF"/>
          <w:lang w:val="lv-LV"/>
        </w:rPr>
        <w:t>9.3. Skolēnu sasniegumi</w:t>
      </w:r>
      <w:bookmarkEnd w:id="15"/>
    </w:p>
    <w:p w:rsidR="00C40C47" w:rsidRPr="00C40C47" w:rsidRDefault="00C40C47" w:rsidP="000C3AB7">
      <w:pPr>
        <w:pStyle w:val="Virsraksts3"/>
        <w:rPr>
          <w:rFonts w:eastAsia="Times New Roman"/>
          <w:lang w:val="lv-LV"/>
        </w:rPr>
      </w:pPr>
      <w:bookmarkStart w:id="16" w:name="_Toc52449481"/>
      <w:r w:rsidRPr="00C40C47">
        <w:rPr>
          <w:rFonts w:eastAsia="Times New Roman"/>
          <w:shd w:val="clear" w:color="auto" w:fill="FFFFFF"/>
          <w:lang w:val="lv-LV"/>
        </w:rPr>
        <w:t>9.3.1. Skolēnu sasniegumi ikdienas darbā</w:t>
      </w:r>
      <w:bookmarkEnd w:id="16"/>
    </w:p>
    <w:p w:rsidR="00C40C47" w:rsidRPr="00C40C47" w:rsidRDefault="00C40C47" w:rsidP="000C3AB7">
      <w:pPr>
        <w:shd w:val="clear" w:color="auto" w:fill="FFFFFF"/>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3"/>
          <w:szCs w:val="23"/>
          <w:shd w:val="clear" w:color="auto" w:fill="FFFFFF"/>
          <w:lang w:val="lv-LV"/>
        </w:rPr>
        <w:t xml:space="preserve">Skolēnu mācību sasniegumu vērtēšana atbilst valstī noteiktajai kārtībai un </w:t>
      </w:r>
      <w:r w:rsidR="00854B3E">
        <w:rPr>
          <w:rFonts w:ascii="Times New Roman" w:eastAsia="Times New Roman" w:hAnsi="Times New Roman" w:cs="Times New Roman"/>
          <w:color w:val="000000"/>
          <w:sz w:val="23"/>
          <w:szCs w:val="23"/>
          <w:shd w:val="clear" w:color="auto" w:fill="FFFFFF"/>
          <w:lang w:val="lv-LV"/>
        </w:rPr>
        <w:t xml:space="preserve">skolas </w:t>
      </w:r>
      <w:r w:rsidRPr="00C40C47">
        <w:rPr>
          <w:rFonts w:ascii="Times New Roman" w:eastAsia="Times New Roman" w:hAnsi="Times New Roman" w:cs="Times New Roman"/>
          <w:color w:val="000000"/>
          <w:sz w:val="23"/>
          <w:szCs w:val="23"/>
          <w:shd w:val="clear" w:color="auto" w:fill="FFFFFF"/>
          <w:lang w:val="lv-LV"/>
        </w:rPr>
        <w:t xml:space="preserve">iekšējiem noteikumiem </w:t>
      </w:r>
      <w:r w:rsidRPr="00C40C47">
        <w:rPr>
          <w:rFonts w:ascii="Times New Roman" w:eastAsia="Times New Roman" w:hAnsi="Times New Roman" w:cs="Times New Roman"/>
          <w:i/>
          <w:iCs/>
          <w:color w:val="000000"/>
          <w:sz w:val="23"/>
          <w:szCs w:val="23"/>
          <w:shd w:val="clear" w:color="auto" w:fill="FFFFFF"/>
          <w:lang w:val="lv-LV"/>
        </w:rPr>
        <w:t>Brocēnu vidusskolas skolēnu mācību sasniegumu vērtēšanas kārtība</w:t>
      </w:r>
      <w:r w:rsidRPr="00C40C47">
        <w:rPr>
          <w:rFonts w:ascii="Times New Roman" w:eastAsia="Times New Roman" w:hAnsi="Times New Roman" w:cs="Times New Roman"/>
          <w:color w:val="000000"/>
          <w:sz w:val="23"/>
          <w:szCs w:val="23"/>
          <w:shd w:val="clear" w:color="auto" w:fill="FFFFFF"/>
          <w:lang w:val="lv-LV"/>
        </w:rPr>
        <w:t xml:space="preserve">, mācību sasniegumi regulāri </w:t>
      </w:r>
      <w:proofErr w:type="gramStart"/>
      <w:r w:rsidRPr="00C40C47">
        <w:rPr>
          <w:rFonts w:ascii="Times New Roman" w:eastAsia="Times New Roman" w:hAnsi="Times New Roman" w:cs="Times New Roman"/>
          <w:color w:val="000000"/>
          <w:sz w:val="23"/>
          <w:szCs w:val="23"/>
          <w:shd w:val="clear" w:color="auto" w:fill="FFFFFF"/>
          <w:lang w:val="lv-LV"/>
        </w:rPr>
        <w:t xml:space="preserve">tiek atspoguļoti skolvadības sistēmas </w:t>
      </w:r>
      <w:r w:rsidRPr="00C40C47">
        <w:rPr>
          <w:rFonts w:ascii="Times New Roman" w:eastAsia="Times New Roman" w:hAnsi="Times New Roman" w:cs="Times New Roman"/>
          <w:i/>
          <w:iCs/>
          <w:color w:val="000000"/>
          <w:sz w:val="23"/>
          <w:szCs w:val="23"/>
          <w:shd w:val="clear" w:color="auto" w:fill="FFFFFF"/>
          <w:lang w:val="lv-LV"/>
        </w:rPr>
        <w:t>E-klase</w:t>
      </w:r>
      <w:r w:rsidRPr="00C40C47">
        <w:rPr>
          <w:rFonts w:ascii="Times New Roman" w:eastAsia="Times New Roman" w:hAnsi="Times New Roman" w:cs="Times New Roman"/>
          <w:color w:val="000000"/>
          <w:sz w:val="23"/>
          <w:szCs w:val="23"/>
          <w:shd w:val="clear" w:color="auto" w:fill="FFFFFF"/>
          <w:lang w:val="lv-LV"/>
        </w:rPr>
        <w:t xml:space="preserve"> elektroniskajā žurnālā</w:t>
      </w:r>
      <w:proofErr w:type="gramEnd"/>
      <w:r w:rsidRPr="00C40C47">
        <w:rPr>
          <w:rFonts w:ascii="Times New Roman" w:eastAsia="Times New Roman" w:hAnsi="Times New Roman" w:cs="Times New Roman"/>
          <w:color w:val="000000"/>
          <w:sz w:val="23"/>
          <w:szCs w:val="23"/>
          <w:shd w:val="clear" w:color="auto" w:fill="FFFFFF"/>
          <w:lang w:val="lv-LV"/>
        </w:rPr>
        <w:t>.</w:t>
      </w:r>
      <w:r w:rsidRPr="00C40C47">
        <w:rPr>
          <w:rFonts w:ascii="Times New Roman" w:eastAsia="Times New Roman" w:hAnsi="Times New Roman" w:cs="Times New Roman"/>
          <w:color w:val="000000"/>
          <w:sz w:val="24"/>
          <w:szCs w:val="24"/>
          <w:shd w:val="clear" w:color="auto" w:fill="FFFFFF"/>
          <w:lang w:val="lv-LV"/>
        </w:rPr>
        <w:t xml:space="preserve"> Tā funkcionalitāte sniedz plašas iespējas atsevišķa skolēna vai klases mācību sasniegumu kopējo vērtējumu vai vērtējumu atsevišķos mācību priekšmetos noteiktā laika posmā kvalitatīvi un kvantitatīvi analizēt. Sistēma dod iespēju iegūt informāciju diagrammu veidā gan par katru skolēnu, gan pa klašu grupām, mācību priekšmetiem un mācību gadiem.</w:t>
      </w:r>
    </w:p>
    <w:p w:rsidR="00C40C47" w:rsidRPr="00C40C47" w:rsidRDefault="00C40C47" w:rsidP="00C40C47">
      <w:pPr>
        <w:shd w:val="clear" w:color="auto" w:fill="FFFFFF"/>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Mācību darbs skolā ir vērsts uz to, lai katrs skolēns pēc iespējas labāk apgūtu katrā klasē plānotās mācību priekšmetu standartu prasības atbilstoši savām spējām un iegūtu kvalitatīvu, konkurētspējīgu izglītību.  Skolā ir noteikta kārtība skolēnu sasniegumu vērtēšanai un uzskaitei. Skolēnu sasniegumu uzskaiti un izvērtējumu veic mācību priekšmetu pedagogi, klašu audzinātāji, direktora vietnieces izglītības jomā.</w:t>
      </w:r>
    </w:p>
    <w:p w:rsidR="00C40C47" w:rsidRPr="00C40C47" w:rsidRDefault="00C40C47" w:rsidP="00C40C47">
      <w:pPr>
        <w:shd w:val="clear" w:color="auto" w:fill="FFFFFF"/>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xml:space="preserve">   Mācību gada laikā regulāri notiek skolēnu zināšanu un prasmju pārbaudes. Priekšmetu skolotāji uzskaita un analizē katra skolēna </w:t>
      </w:r>
      <w:proofErr w:type="spellStart"/>
      <w:r w:rsidRPr="00C40C47">
        <w:rPr>
          <w:rFonts w:ascii="Times New Roman" w:eastAsia="Times New Roman" w:hAnsi="Times New Roman" w:cs="Times New Roman"/>
          <w:color w:val="000000"/>
          <w:sz w:val="24"/>
          <w:szCs w:val="24"/>
          <w:shd w:val="clear" w:color="auto" w:fill="FFFFFF"/>
          <w:lang w:val="lv-LV"/>
        </w:rPr>
        <w:t>standartprasmju</w:t>
      </w:r>
      <w:proofErr w:type="spellEnd"/>
      <w:r w:rsidRPr="00C40C47">
        <w:rPr>
          <w:rFonts w:ascii="Times New Roman" w:eastAsia="Times New Roman" w:hAnsi="Times New Roman" w:cs="Times New Roman"/>
          <w:color w:val="000000"/>
          <w:sz w:val="24"/>
          <w:szCs w:val="24"/>
          <w:shd w:val="clear" w:color="auto" w:fill="FFFFFF"/>
          <w:lang w:val="lv-LV"/>
        </w:rPr>
        <w:t xml:space="preserve"> apguves līmeni. Analizējot skolēnu sasniegumus ikdienas darbā, katra mēneša beigās tiek veikta sekmju un kavējumu uzskaite, informējot vecākus. Skolēniem ar zemiem mācību sasniegumiem tiek noteikti konkrēti pasākumi sekmju uzlabošanai konkrētā mācību priekšmetā. Šo skolēnu mācību motivācijas veicināšanai tiek iesaistīta pedagoģiskā procesa atbalsta grupa.</w:t>
      </w:r>
    </w:p>
    <w:p w:rsidR="00C40C47" w:rsidRPr="00C40C47" w:rsidRDefault="00C40C47" w:rsidP="00C40C47">
      <w:pPr>
        <w:shd w:val="clear" w:color="auto" w:fill="FFFFFF"/>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Tālmācības skolēniem izveidots pārbaudes darbu un tiešsaistes nodarbību grafiks. Lai paaugstinātu tālmācības skolēnu mācību sasniegumus, katrs skolotājs veido individuālo plānu skolēniem, kam mācīšanās latviešu valodā sagādā grūtības.</w:t>
      </w:r>
    </w:p>
    <w:p w:rsidR="00C40C47" w:rsidRPr="00C40C47" w:rsidRDefault="00C40C47" w:rsidP="00C40C47">
      <w:pPr>
        <w:shd w:val="clear" w:color="auto" w:fill="FFFFFF"/>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Tālmācības skolēnu skaits katru gadu pieaug. Diemžēl tādēļ pieaug izglītojamo skaits, kuri nespēj iegūt vērtējumu kādā no mācību priekšmetiem.</w:t>
      </w:r>
    </w:p>
    <w:p w:rsidR="00C40C47" w:rsidRPr="00C40C47" w:rsidRDefault="00665887" w:rsidP="00C40C47">
      <w:pPr>
        <w:shd w:val="clear" w:color="auto" w:fill="FFFFFF"/>
        <w:spacing w:after="0" w:line="240" w:lineRule="auto"/>
        <w:ind w:right="20"/>
        <w:jc w:val="right"/>
        <w:rPr>
          <w:rFonts w:ascii="Times New Roman" w:eastAsia="Times New Roman" w:hAnsi="Times New Roman" w:cs="Times New Roman"/>
          <w:sz w:val="24"/>
          <w:szCs w:val="24"/>
          <w:lang w:val="lv-LV"/>
        </w:rPr>
      </w:pPr>
      <w:r>
        <w:rPr>
          <w:rFonts w:ascii="Times New Roman" w:eastAsia="Times New Roman" w:hAnsi="Times New Roman" w:cs="Times New Roman"/>
          <w:i/>
          <w:iCs/>
          <w:color w:val="000000"/>
          <w:sz w:val="24"/>
          <w:szCs w:val="24"/>
          <w:shd w:val="clear" w:color="auto" w:fill="FFFFFF"/>
          <w:lang w:val="lv-LV"/>
        </w:rPr>
        <w:t>4</w:t>
      </w:r>
      <w:r w:rsidR="00C40C47" w:rsidRPr="00C40C47">
        <w:rPr>
          <w:rFonts w:ascii="Times New Roman" w:eastAsia="Times New Roman" w:hAnsi="Times New Roman" w:cs="Times New Roman"/>
          <w:i/>
          <w:iCs/>
          <w:color w:val="000000"/>
          <w:sz w:val="24"/>
          <w:szCs w:val="24"/>
          <w:shd w:val="clear" w:color="auto" w:fill="FFFFFF"/>
          <w:lang w:val="lv-LV"/>
        </w:rPr>
        <w:t>.tabula</w:t>
      </w:r>
    </w:p>
    <w:p w:rsidR="00C40C47" w:rsidRPr="00C40C47" w:rsidRDefault="00C40C47" w:rsidP="00C40C47">
      <w:pPr>
        <w:shd w:val="clear" w:color="auto" w:fill="FFFFFF"/>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3"/>
          <w:szCs w:val="23"/>
          <w:shd w:val="clear" w:color="auto" w:fill="FFFFFF"/>
          <w:lang w:val="lv-LV"/>
        </w:rPr>
        <w:t xml:space="preserve">2019./2020. </w:t>
      </w:r>
      <w:proofErr w:type="spellStart"/>
      <w:r w:rsidRPr="00C40C47">
        <w:rPr>
          <w:rFonts w:ascii="Times New Roman" w:eastAsia="Times New Roman" w:hAnsi="Times New Roman" w:cs="Times New Roman"/>
          <w:b/>
          <w:bCs/>
          <w:i/>
          <w:iCs/>
          <w:color w:val="000000"/>
          <w:sz w:val="23"/>
          <w:szCs w:val="23"/>
          <w:shd w:val="clear" w:color="auto" w:fill="FFFFFF"/>
          <w:lang w:val="lv-LV"/>
        </w:rPr>
        <w:t>m.g</w:t>
      </w:r>
      <w:proofErr w:type="spellEnd"/>
      <w:r w:rsidRPr="00C40C47">
        <w:rPr>
          <w:rFonts w:ascii="Times New Roman" w:eastAsia="Times New Roman" w:hAnsi="Times New Roman" w:cs="Times New Roman"/>
          <w:b/>
          <w:bCs/>
          <w:i/>
          <w:iCs/>
          <w:color w:val="000000"/>
          <w:sz w:val="23"/>
          <w:szCs w:val="23"/>
          <w:shd w:val="clear" w:color="auto" w:fill="FFFFFF"/>
          <w:lang w:val="lv-LV"/>
        </w:rPr>
        <w:t>. skolēnu sasniegumu līmenis gadā pēc E-klases datiem</w:t>
      </w:r>
    </w:p>
    <w:tbl>
      <w:tblPr>
        <w:tblW w:w="0" w:type="auto"/>
        <w:tblCellMar>
          <w:top w:w="15" w:type="dxa"/>
          <w:left w:w="15" w:type="dxa"/>
          <w:bottom w:w="15" w:type="dxa"/>
          <w:right w:w="15" w:type="dxa"/>
        </w:tblCellMar>
        <w:tblLook w:val="04A0" w:firstRow="1" w:lastRow="0" w:firstColumn="1" w:lastColumn="0" w:noHBand="0" w:noVBand="1"/>
      </w:tblPr>
      <w:tblGrid>
        <w:gridCol w:w="1198"/>
        <w:gridCol w:w="1382"/>
        <w:gridCol w:w="1421"/>
        <w:gridCol w:w="1537"/>
        <w:gridCol w:w="1421"/>
        <w:gridCol w:w="1537"/>
        <w:gridCol w:w="1120"/>
      </w:tblGrid>
      <w:tr w:rsidR="00C40C47" w:rsidRPr="00C40C47" w:rsidTr="00665887">
        <w:trPr>
          <w:trHeight w:val="23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Klašu grupa</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Skolēnu skaits</w:t>
            </w:r>
          </w:p>
        </w:tc>
        <w:tc>
          <w:tcPr>
            <w:tcW w:w="591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Mācību sasniegumu līmenis</w:t>
            </w:r>
          </w:p>
        </w:tc>
        <w:tc>
          <w:tcPr>
            <w:tcW w:w="285" w:type="dxa"/>
            <w:tcBorders>
              <w:left w:val="single" w:sz="8" w:space="0" w:color="000000"/>
              <w:bottom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tc>
      </w:tr>
      <w:tr w:rsidR="00C40C47" w:rsidRPr="00C40C47" w:rsidTr="00665887">
        <w:trPr>
          <w:trHeight w:val="2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Augsts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Optimāls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Pietiekams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Nepietiekams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NV</w:t>
            </w:r>
          </w:p>
        </w:tc>
      </w:tr>
      <w:tr w:rsidR="00C40C47" w:rsidRPr="00C40C47" w:rsidTr="00665887">
        <w:trPr>
          <w:trHeight w:val="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 xml:space="preserve">2.- </w:t>
            </w:r>
            <w:proofErr w:type="gramStart"/>
            <w:r w:rsidRPr="00C40C47">
              <w:rPr>
                <w:rFonts w:ascii="Times New Roman" w:eastAsia="Times New Roman" w:hAnsi="Times New Roman" w:cs="Times New Roman"/>
                <w:color w:val="000000"/>
                <w:sz w:val="20"/>
                <w:szCs w:val="20"/>
                <w:shd w:val="clear" w:color="auto" w:fill="FFFFFF"/>
                <w:lang w:val="lv-LV"/>
              </w:rPr>
              <w:t>4.klase</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26 (15,95%)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108 (66,26%)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22 (13,5%)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 (4,29%)</w:t>
            </w:r>
          </w:p>
        </w:tc>
      </w:tr>
      <w:tr w:rsidR="00C40C47" w:rsidRPr="00C40C47" w:rsidTr="00665887">
        <w:trPr>
          <w:trHeight w:val="1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w:t>
            </w:r>
            <w:proofErr w:type="gramStart"/>
            <w:r w:rsidRPr="00C40C47">
              <w:rPr>
                <w:rFonts w:ascii="Times New Roman" w:eastAsia="Times New Roman" w:hAnsi="Times New Roman" w:cs="Times New Roman"/>
                <w:color w:val="000000"/>
                <w:sz w:val="20"/>
                <w:szCs w:val="20"/>
                <w:shd w:val="clear" w:color="auto" w:fill="FFFFFF"/>
                <w:lang w:val="lv-LV"/>
              </w:rPr>
              <w:t>9.klase</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11 (4,3%)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99 (38,67%)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97 (37,89%)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 (2,34%)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43 (16,8%)</w:t>
            </w:r>
          </w:p>
        </w:tc>
      </w:tr>
      <w:tr w:rsidR="00C40C47" w:rsidRPr="00C40C47" w:rsidTr="00665887">
        <w:trPr>
          <w:trHeight w:val="1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10.-</w:t>
            </w:r>
            <w:proofErr w:type="gramStart"/>
            <w:r w:rsidRPr="00C40C47">
              <w:rPr>
                <w:rFonts w:ascii="Times New Roman" w:eastAsia="Times New Roman" w:hAnsi="Times New Roman" w:cs="Times New Roman"/>
                <w:color w:val="000000"/>
                <w:sz w:val="20"/>
                <w:szCs w:val="20"/>
                <w:shd w:val="clear" w:color="auto" w:fill="FFFFFF"/>
                <w:lang w:val="lv-LV"/>
              </w:rPr>
              <w:t>12.klase</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21 (40,38%)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31 (59,62%)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bl>
    <w:p w:rsidR="00C40C47" w:rsidRPr="00C40C47" w:rsidRDefault="00C40C47" w:rsidP="00665887">
      <w:pPr>
        <w:shd w:val="clear" w:color="auto" w:fill="FFFFFF"/>
        <w:spacing w:after="0" w:line="240" w:lineRule="auto"/>
        <w:ind w:right="20" w:firstLine="720"/>
        <w:jc w:val="both"/>
        <w:rPr>
          <w:rFonts w:ascii="Times New Roman" w:eastAsia="Times New Roman" w:hAnsi="Times New Roman" w:cs="Times New Roman"/>
          <w:sz w:val="24"/>
          <w:szCs w:val="24"/>
          <w:lang w:val="lv-LV"/>
        </w:rPr>
      </w:pPr>
      <w:proofErr w:type="gramStart"/>
      <w:r w:rsidRPr="00C40C47">
        <w:rPr>
          <w:rFonts w:ascii="Times New Roman" w:eastAsia="Times New Roman" w:hAnsi="Times New Roman" w:cs="Times New Roman"/>
          <w:color w:val="000000"/>
          <w:sz w:val="24"/>
          <w:szCs w:val="24"/>
          <w:shd w:val="clear" w:color="auto" w:fill="FFFFFF"/>
          <w:lang w:val="lv-LV"/>
        </w:rPr>
        <w:t>1.klasē</w:t>
      </w:r>
      <w:proofErr w:type="gramEnd"/>
      <w:r w:rsidRPr="00C40C47">
        <w:rPr>
          <w:rFonts w:ascii="Times New Roman" w:eastAsia="Times New Roman" w:hAnsi="Times New Roman" w:cs="Times New Roman"/>
          <w:color w:val="000000"/>
          <w:sz w:val="24"/>
          <w:szCs w:val="24"/>
          <w:shd w:val="clear" w:color="auto" w:fill="FFFFFF"/>
          <w:lang w:val="lv-LV"/>
        </w:rPr>
        <w:t xml:space="preserve"> mācījās 64 skolēni, tai skaitā 31 skolēns tālmācības programmā. Mācību sasniegumi vērtēti aprakstoši, 27 skolēni pārcelti 2. klasē, 2 - atkārtos mācības </w:t>
      </w:r>
      <w:proofErr w:type="gramStart"/>
      <w:r w:rsidRPr="00C40C47">
        <w:rPr>
          <w:rFonts w:ascii="Times New Roman" w:eastAsia="Times New Roman" w:hAnsi="Times New Roman" w:cs="Times New Roman"/>
          <w:color w:val="000000"/>
          <w:sz w:val="24"/>
          <w:szCs w:val="24"/>
          <w:shd w:val="clear" w:color="auto" w:fill="FFFFFF"/>
          <w:lang w:val="lv-LV"/>
        </w:rPr>
        <w:t>1.klasē</w:t>
      </w:r>
      <w:proofErr w:type="gramEnd"/>
      <w:r w:rsidRPr="00C40C47">
        <w:rPr>
          <w:rFonts w:ascii="Times New Roman" w:eastAsia="Times New Roman" w:hAnsi="Times New Roman" w:cs="Times New Roman"/>
          <w:color w:val="000000"/>
          <w:sz w:val="24"/>
          <w:szCs w:val="24"/>
          <w:shd w:val="clear" w:color="auto" w:fill="FFFFFF"/>
          <w:lang w:val="lv-LV"/>
        </w:rPr>
        <w:t>, 2 – atskaitīti no skolēnu skaita.</w:t>
      </w:r>
    </w:p>
    <w:p w:rsidR="00C40C47" w:rsidRPr="00C40C47" w:rsidRDefault="00C40C47" w:rsidP="00665887">
      <w:pPr>
        <w:shd w:val="clear" w:color="auto" w:fill="FFFFFF"/>
        <w:spacing w:after="0" w:line="240" w:lineRule="auto"/>
        <w:ind w:right="20"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2.-</w:t>
      </w:r>
      <w:proofErr w:type="gramStart"/>
      <w:r w:rsidRPr="00C40C47">
        <w:rPr>
          <w:rFonts w:ascii="Times New Roman" w:eastAsia="Times New Roman" w:hAnsi="Times New Roman" w:cs="Times New Roman"/>
          <w:color w:val="000000"/>
          <w:sz w:val="24"/>
          <w:szCs w:val="24"/>
          <w:shd w:val="clear" w:color="auto" w:fill="FFFFFF"/>
          <w:lang w:val="lv-LV"/>
        </w:rPr>
        <w:t>4.klasē</w:t>
      </w:r>
      <w:proofErr w:type="gramEnd"/>
      <w:r w:rsidRPr="00C40C47">
        <w:rPr>
          <w:rFonts w:ascii="Times New Roman" w:eastAsia="Times New Roman" w:hAnsi="Times New Roman" w:cs="Times New Roman"/>
          <w:color w:val="000000"/>
          <w:sz w:val="24"/>
          <w:szCs w:val="24"/>
          <w:shd w:val="clear" w:color="auto" w:fill="FFFFFF"/>
          <w:lang w:val="lv-LV"/>
        </w:rPr>
        <w:t xml:space="preserve"> skolēniem nav nepietiekamu vērtējumu, 7 tālmācības skolēniem gada vērtējums nav saņemts, 6 no tiem atskaitīti, 1- atkārtos mācības 2.klasē.</w:t>
      </w:r>
    </w:p>
    <w:p w:rsidR="00C40C47" w:rsidRPr="00C40C47" w:rsidRDefault="00C40C47" w:rsidP="00665887">
      <w:pPr>
        <w:shd w:val="clear" w:color="auto" w:fill="FFFFFF"/>
        <w:spacing w:after="0" w:line="240" w:lineRule="auto"/>
        <w:ind w:right="20"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5.-</w:t>
      </w:r>
      <w:proofErr w:type="gramStart"/>
      <w:r w:rsidRPr="00C40C47">
        <w:rPr>
          <w:rFonts w:ascii="Times New Roman" w:eastAsia="Times New Roman" w:hAnsi="Times New Roman" w:cs="Times New Roman"/>
          <w:color w:val="000000"/>
          <w:sz w:val="24"/>
          <w:szCs w:val="24"/>
          <w:shd w:val="clear" w:color="auto" w:fill="FFFFFF"/>
          <w:lang w:val="lv-LV"/>
        </w:rPr>
        <w:t>9.klasē</w:t>
      </w:r>
      <w:proofErr w:type="gramEnd"/>
      <w:r w:rsidRPr="00C40C47">
        <w:rPr>
          <w:rFonts w:ascii="Times New Roman" w:eastAsia="Times New Roman" w:hAnsi="Times New Roman" w:cs="Times New Roman"/>
          <w:color w:val="000000"/>
          <w:sz w:val="24"/>
          <w:szCs w:val="24"/>
          <w:shd w:val="clear" w:color="auto" w:fill="FFFFFF"/>
          <w:lang w:val="lv-LV"/>
        </w:rPr>
        <w:t xml:space="preserve"> no 256 skolēniem mācību gadu nebeidza un tika atskaitīti 3 klātienes skolēni un 11 tālmācības skolēni. </w:t>
      </w:r>
      <w:r w:rsidRPr="00C40C47">
        <w:rPr>
          <w:rFonts w:ascii="Times New Roman" w:eastAsia="Times New Roman" w:hAnsi="Times New Roman" w:cs="Times New Roman"/>
          <w:color w:val="000000"/>
          <w:sz w:val="23"/>
          <w:szCs w:val="23"/>
          <w:shd w:val="clear" w:color="auto" w:fill="FFFFFF"/>
          <w:lang w:val="lv-LV"/>
        </w:rPr>
        <w:t xml:space="preserve">Papildu mācību pasākumi un </w:t>
      </w:r>
      <w:proofErr w:type="spellStart"/>
      <w:r w:rsidRPr="00C40C47">
        <w:rPr>
          <w:rFonts w:ascii="Times New Roman" w:eastAsia="Times New Roman" w:hAnsi="Times New Roman" w:cs="Times New Roman"/>
          <w:color w:val="000000"/>
          <w:sz w:val="23"/>
          <w:szCs w:val="23"/>
          <w:shd w:val="clear" w:color="auto" w:fill="FFFFFF"/>
          <w:lang w:val="lv-LV"/>
        </w:rPr>
        <w:t>pēcpārbaudījumi</w:t>
      </w:r>
      <w:proofErr w:type="spellEnd"/>
      <w:r w:rsidRPr="00C40C47">
        <w:rPr>
          <w:rFonts w:ascii="Times New Roman" w:eastAsia="Times New Roman" w:hAnsi="Times New Roman" w:cs="Times New Roman"/>
          <w:color w:val="000000"/>
          <w:sz w:val="23"/>
          <w:szCs w:val="23"/>
          <w:shd w:val="clear" w:color="auto" w:fill="FFFFFF"/>
          <w:lang w:val="lv-LV"/>
        </w:rPr>
        <w:t xml:space="preserve"> noteikti 20 klātienes skolēniem un 28 tālmācības skolēniem. Pēc </w:t>
      </w:r>
      <w:proofErr w:type="spellStart"/>
      <w:r w:rsidRPr="00C40C47">
        <w:rPr>
          <w:rFonts w:ascii="Times New Roman" w:eastAsia="Times New Roman" w:hAnsi="Times New Roman" w:cs="Times New Roman"/>
          <w:color w:val="000000"/>
          <w:sz w:val="23"/>
          <w:szCs w:val="23"/>
          <w:shd w:val="clear" w:color="auto" w:fill="FFFFFF"/>
          <w:lang w:val="lv-LV"/>
        </w:rPr>
        <w:t>pēcpārbaudījumiem</w:t>
      </w:r>
      <w:proofErr w:type="spellEnd"/>
      <w:r w:rsidRPr="00C40C47">
        <w:rPr>
          <w:rFonts w:ascii="Times New Roman" w:eastAsia="Times New Roman" w:hAnsi="Times New Roman" w:cs="Times New Roman"/>
          <w:color w:val="000000"/>
          <w:sz w:val="23"/>
          <w:szCs w:val="23"/>
          <w:shd w:val="clear" w:color="auto" w:fill="FFFFFF"/>
          <w:lang w:val="lv-LV"/>
        </w:rPr>
        <w:t xml:space="preserve"> nākamajā klasē pārcelti 15 klātienes </w:t>
      </w:r>
      <w:proofErr w:type="gramStart"/>
      <w:r w:rsidRPr="00C40C47">
        <w:rPr>
          <w:rFonts w:ascii="Times New Roman" w:eastAsia="Times New Roman" w:hAnsi="Times New Roman" w:cs="Times New Roman"/>
          <w:color w:val="000000"/>
          <w:sz w:val="23"/>
          <w:szCs w:val="23"/>
          <w:shd w:val="clear" w:color="auto" w:fill="FFFFFF"/>
          <w:lang w:val="lv-LV"/>
        </w:rPr>
        <w:t>skolēni</w:t>
      </w:r>
      <w:proofErr w:type="gramEnd"/>
      <w:r w:rsidRPr="00C40C47">
        <w:rPr>
          <w:rFonts w:ascii="Times New Roman" w:eastAsia="Times New Roman" w:hAnsi="Times New Roman" w:cs="Times New Roman"/>
          <w:color w:val="000000"/>
          <w:sz w:val="23"/>
          <w:szCs w:val="23"/>
          <w:shd w:val="clear" w:color="auto" w:fill="FFFFFF"/>
          <w:lang w:val="lv-LV"/>
        </w:rPr>
        <w:t xml:space="preserve"> un 10 tālmācības </w:t>
      </w:r>
      <w:r w:rsidRPr="00C40C47">
        <w:rPr>
          <w:rFonts w:ascii="Times New Roman" w:eastAsia="Times New Roman" w:hAnsi="Times New Roman" w:cs="Times New Roman"/>
          <w:color w:val="000000"/>
          <w:sz w:val="23"/>
          <w:szCs w:val="23"/>
          <w:shd w:val="clear" w:color="auto" w:fill="FFFFFF"/>
          <w:lang w:val="lv-LV"/>
        </w:rPr>
        <w:lastRenderedPageBreak/>
        <w:t xml:space="preserve">skolēni, no tiem 3 skolēniem nākamajā mācību gadā tika noteikti papildu mācību pasākumi mācīšanās grūtību novēršanai un pietiekamu mācību sasniegumu nodrošināšanai. Uz otru mācību gadu tajā pašā klasē atstāti 5 skolēni – 7. un 8. klasē klātienes programmā un 9 skolēni (5., 6., </w:t>
      </w:r>
      <w:proofErr w:type="gramStart"/>
      <w:r w:rsidRPr="00C40C47">
        <w:rPr>
          <w:rFonts w:ascii="Times New Roman" w:eastAsia="Times New Roman" w:hAnsi="Times New Roman" w:cs="Times New Roman"/>
          <w:color w:val="000000"/>
          <w:sz w:val="23"/>
          <w:szCs w:val="23"/>
          <w:shd w:val="clear" w:color="auto" w:fill="FFFFFF"/>
          <w:lang w:val="lv-LV"/>
        </w:rPr>
        <w:t>8.klasē</w:t>
      </w:r>
      <w:proofErr w:type="gramEnd"/>
      <w:r w:rsidRPr="00C40C47">
        <w:rPr>
          <w:rFonts w:ascii="Times New Roman" w:eastAsia="Times New Roman" w:hAnsi="Times New Roman" w:cs="Times New Roman"/>
          <w:color w:val="000000"/>
          <w:sz w:val="23"/>
          <w:szCs w:val="23"/>
          <w:shd w:val="clear" w:color="auto" w:fill="FFFFFF"/>
          <w:lang w:val="lv-LV"/>
        </w:rPr>
        <w:t xml:space="preserve">) tālmācības programmā. Mācības </w:t>
      </w:r>
      <w:proofErr w:type="gramStart"/>
      <w:r w:rsidRPr="00C40C47">
        <w:rPr>
          <w:rFonts w:ascii="Times New Roman" w:eastAsia="Times New Roman" w:hAnsi="Times New Roman" w:cs="Times New Roman"/>
          <w:color w:val="000000"/>
          <w:sz w:val="23"/>
          <w:szCs w:val="23"/>
          <w:shd w:val="clear" w:color="auto" w:fill="FFFFFF"/>
          <w:lang w:val="lv-LV"/>
        </w:rPr>
        <w:t>9.klasē</w:t>
      </w:r>
      <w:proofErr w:type="gramEnd"/>
      <w:r w:rsidRPr="00C40C47">
        <w:rPr>
          <w:rFonts w:ascii="Times New Roman" w:eastAsia="Times New Roman" w:hAnsi="Times New Roman" w:cs="Times New Roman"/>
          <w:color w:val="000000"/>
          <w:sz w:val="23"/>
          <w:szCs w:val="23"/>
          <w:shd w:val="clear" w:color="auto" w:fill="FFFFFF"/>
          <w:lang w:val="lv-LV"/>
        </w:rPr>
        <w:t xml:space="preserve"> uzsāka 49 skolēni, no tiem 42 klātienes un 7 neklātienes programmā. 2.semestrī 1 skolniece pārgāja mācīties uz citu novada skolu, 9.klasi beidza 48 absolventi. </w:t>
      </w:r>
    </w:p>
    <w:p w:rsidR="00C40C47" w:rsidRPr="00C40C47" w:rsidRDefault="00C40C47" w:rsidP="00665887">
      <w:pPr>
        <w:shd w:val="clear" w:color="auto" w:fill="FFFFFF"/>
        <w:spacing w:after="0" w:line="240" w:lineRule="auto"/>
        <w:ind w:right="20"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Vidusskolas posmā mācību gadu uzsāka 54 skolēni, 1 skolniece pēc nedēļas mācībām 10. klasē pārgāja uz tehnikumu, bet 1 11.klases skolnieks pēc 1.semestra tika atskaitīts no skolēnu skaita nesekmības dēļ. Vidusskolas posmā mācību gadu beidza 52 skolēni. 12. klasi absolvēja un atestātu par vispārējo vidējo izglītību saņēma 21 skolēns.</w:t>
      </w:r>
    </w:p>
    <w:p w:rsidR="00C40C47" w:rsidRPr="00C40C47" w:rsidRDefault="00C40C47" w:rsidP="00C40C47">
      <w:pPr>
        <w:shd w:val="clear" w:color="auto" w:fill="FFFFFF"/>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Pamatskolas skolēnu mācību rezultāti attālinātā mācību procesa dēļ pasliktinājās, palielinājās to skolēnu skaits, kuriem bija nepieciešami papildus mācību pasākumi.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Vidusskolēnu sekmju vidējie rādītāji pēdējos gados kopumā nedaudz pasliktinās, vērojama nepietiekama audzēkņu motivācija sasniegt pēc iespējas labākus rezultātus ikdienas darbā.</w:t>
      </w:r>
    </w:p>
    <w:p w:rsidR="00C40C47" w:rsidRPr="00665887" w:rsidRDefault="00665887" w:rsidP="00C40C47">
      <w:pPr>
        <w:spacing w:after="0" w:line="240" w:lineRule="auto"/>
        <w:jc w:val="right"/>
        <w:rPr>
          <w:rFonts w:ascii="Times New Roman" w:eastAsia="Times New Roman" w:hAnsi="Times New Roman" w:cs="Times New Roman"/>
          <w:i/>
          <w:sz w:val="24"/>
          <w:szCs w:val="24"/>
          <w:lang w:val="lv-LV"/>
        </w:rPr>
      </w:pPr>
      <w:r w:rsidRPr="00665887">
        <w:rPr>
          <w:rFonts w:ascii="Times New Roman" w:eastAsia="Times New Roman" w:hAnsi="Times New Roman" w:cs="Times New Roman"/>
          <w:i/>
          <w:color w:val="000000"/>
          <w:sz w:val="24"/>
          <w:szCs w:val="24"/>
          <w:shd w:val="clear" w:color="auto" w:fill="FFFFFF"/>
          <w:lang w:val="lv-LV"/>
        </w:rPr>
        <w:t>5</w:t>
      </w:r>
      <w:r w:rsidR="00C40C47" w:rsidRPr="00665887">
        <w:rPr>
          <w:rFonts w:ascii="Times New Roman" w:eastAsia="Times New Roman" w:hAnsi="Times New Roman" w:cs="Times New Roman"/>
          <w:i/>
          <w:color w:val="000000"/>
          <w:sz w:val="24"/>
          <w:szCs w:val="24"/>
          <w:shd w:val="clear" w:color="auto" w:fill="FFFFFF"/>
          <w:lang w:val="lv-LV"/>
        </w:rPr>
        <w:t>. tabula</w:t>
      </w:r>
    </w:p>
    <w:p w:rsidR="00C40C47" w:rsidRPr="00C40C47" w:rsidRDefault="00C40C47" w:rsidP="00C40C47">
      <w:pPr>
        <w:shd w:val="clear" w:color="auto" w:fill="FFFFFF"/>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3"/>
          <w:szCs w:val="23"/>
          <w:shd w:val="clear" w:color="auto" w:fill="FFFFFF"/>
          <w:lang w:val="lv-LV"/>
        </w:rPr>
        <w:t xml:space="preserve">2018./2019. </w:t>
      </w:r>
      <w:proofErr w:type="spellStart"/>
      <w:r w:rsidRPr="00C40C47">
        <w:rPr>
          <w:rFonts w:ascii="Times New Roman" w:eastAsia="Times New Roman" w:hAnsi="Times New Roman" w:cs="Times New Roman"/>
          <w:b/>
          <w:bCs/>
          <w:i/>
          <w:iCs/>
          <w:color w:val="000000"/>
          <w:sz w:val="23"/>
          <w:szCs w:val="23"/>
          <w:shd w:val="clear" w:color="auto" w:fill="FFFFFF"/>
          <w:lang w:val="lv-LV"/>
        </w:rPr>
        <w:t>m.g</w:t>
      </w:r>
      <w:proofErr w:type="spellEnd"/>
      <w:r w:rsidRPr="00C40C47">
        <w:rPr>
          <w:rFonts w:ascii="Times New Roman" w:eastAsia="Times New Roman" w:hAnsi="Times New Roman" w:cs="Times New Roman"/>
          <w:b/>
          <w:bCs/>
          <w:i/>
          <w:iCs/>
          <w:color w:val="000000"/>
          <w:sz w:val="23"/>
          <w:szCs w:val="23"/>
          <w:shd w:val="clear" w:color="auto" w:fill="FFFFFF"/>
          <w:lang w:val="lv-LV"/>
        </w:rPr>
        <w:t>. skolēnu sasniegumu līmenis gadā pēc E-klases datiem</w:t>
      </w:r>
    </w:p>
    <w:tbl>
      <w:tblPr>
        <w:tblW w:w="0" w:type="auto"/>
        <w:tblCellMar>
          <w:top w:w="15" w:type="dxa"/>
          <w:left w:w="15" w:type="dxa"/>
          <w:bottom w:w="15" w:type="dxa"/>
          <w:right w:w="15" w:type="dxa"/>
        </w:tblCellMar>
        <w:tblLook w:val="04A0" w:firstRow="1" w:lastRow="0" w:firstColumn="1" w:lastColumn="0" w:noHBand="0" w:noVBand="1"/>
      </w:tblPr>
      <w:tblGrid>
        <w:gridCol w:w="1198"/>
        <w:gridCol w:w="1382"/>
        <w:gridCol w:w="1220"/>
        <w:gridCol w:w="1220"/>
        <w:gridCol w:w="1220"/>
        <w:gridCol w:w="1320"/>
        <w:gridCol w:w="1120"/>
      </w:tblGrid>
      <w:tr w:rsidR="00C40C47" w:rsidRPr="00C40C47" w:rsidTr="00665887">
        <w:trPr>
          <w:trHeight w:val="101"/>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Klašu grupa</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Skolēnu skaits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Mācību sasniegumu līmenis</w:t>
            </w:r>
          </w:p>
        </w:tc>
        <w:tc>
          <w:tcPr>
            <w:tcW w:w="0" w:type="auto"/>
            <w:tcBorders>
              <w:left w:val="single" w:sz="8" w:space="0" w:color="000000"/>
              <w:bottom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tc>
      </w:tr>
      <w:tr w:rsidR="00C40C47" w:rsidRPr="00C40C47" w:rsidTr="00665887">
        <w:trPr>
          <w:trHeight w:val="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Augsts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Optimāls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Pietiekams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Nepietiekams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NV</w:t>
            </w:r>
          </w:p>
        </w:tc>
      </w:tr>
      <w:tr w:rsidR="00C40C47" w:rsidRPr="00C40C47" w:rsidTr="00665887">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 xml:space="preserve">2.- </w:t>
            </w:r>
            <w:proofErr w:type="gramStart"/>
            <w:r w:rsidRPr="00C40C47">
              <w:rPr>
                <w:rFonts w:ascii="Times New Roman" w:eastAsia="Times New Roman" w:hAnsi="Times New Roman" w:cs="Times New Roman"/>
                <w:color w:val="000000"/>
                <w:sz w:val="20"/>
                <w:szCs w:val="20"/>
                <w:shd w:val="clear" w:color="auto" w:fill="FFFFFF"/>
                <w:lang w:val="lv-LV"/>
              </w:rPr>
              <w:t>4.klase</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33 (16,84%)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118 (60,2%)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39 (19,9%)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 (3,6%)</w:t>
            </w:r>
          </w:p>
        </w:tc>
      </w:tr>
      <w:tr w:rsidR="00C40C47" w:rsidRPr="00C40C47" w:rsidTr="00665887">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w:t>
            </w:r>
            <w:proofErr w:type="gramStart"/>
            <w:r w:rsidRPr="00C40C47">
              <w:rPr>
                <w:rFonts w:ascii="Times New Roman" w:eastAsia="Times New Roman" w:hAnsi="Times New Roman" w:cs="Times New Roman"/>
                <w:color w:val="000000"/>
                <w:sz w:val="20"/>
                <w:szCs w:val="20"/>
                <w:shd w:val="clear" w:color="auto" w:fill="FFFFFF"/>
                <w:lang w:val="lv-LV"/>
              </w:rPr>
              <w:t>9.klase</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 (2,35%)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86 (40,38%)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87 (40,85%)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16 (7,52%)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19 (8,92%)</w:t>
            </w:r>
          </w:p>
        </w:tc>
      </w:tr>
      <w:tr w:rsidR="00C40C47" w:rsidRPr="00C40C47" w:rsidTr="00665887">
        <w:trPr>
          <w:trHeight w:val="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10.-</w:t>
            </w:r>
            <w:proofErr w:type="gramStart"/>
            <w:r w:rsidRPr="00C40C47">
              <w:rPr>
                <w:rFonts w:ascii="Times New Roman" w:eastAsia="Times New Roman" w:hAnsi="Times New Roman" w:cs="Times New Roman"/>
                <w:color w:val="000000"/>
                <w:sz w:val="20"/>
                <w:szCs w:val="20"/>
                <w:shd w:val="clear" w:color="auto" w:fill="FFFFFF"/>
                <w:lang w:val="lv-LV"/>
              </w:rPr>
              <w:t>12.klase</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15 (30,61%)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30 (61,22%)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(6,12%)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(2,04%)</w:t>
            </w:r>
          </w:p>
        </w:tc>
      </w:tr>
    </w:tbl>
    <w:p w:rsidR="00C40C47" w:rsidRPr="00C40C47" w:rsidRDefault="00C40C47" w:rsidP="00C40C47">
      <w:pPr>
        <w:shd w:val="clear" w:color="auto" w:fill="FFFFFF"/>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p w:rsidR="00C40C47" w:rsidRPr="00665887" w:rsidRDefault="00665887" w:rsidP="00C40C47">
      <w:pPr>
        <w:shd w:val="clear" w:color="auto" w:fill="FFFFFF"/>
        <w:spacing w:after="0" w:line="240" w:lineRule="auto"/>
        <w:ind w:right="20"/>
        <w:jc w:val="right"/>
        <w:rPr>
          <w:rFonts w:ascii="Times New Roman" w:eastAsia="Times New Roman" w:hAnsi="Times New Roman" w:cs="Times New Roman"/>
          <w:i/>
          <w:sz w:val="24"/>
          <w:szCs w:val="24"/>
          <w:lang w:val="lv-LV"/>
        </w:rPr>
      </w:pPr>
      <w:r w:rsidRPr="00665887">
        <w:rPr>
          <w:rFonts w:ascii="Times New Roman" w:eastAsia="Times New Roman" w:hAnsi="Times New Roman" w:cs="Times New Roman"/>
          <w:i/>
          <w:color w:val="000000"/>
          <w:sz w:val="24"/>
          <w:szCs w:val="24"/>
          <w:shd w:val="clear" w:color="auto" w:fill="FFFFFF"/>
          <w:lang w:val="lv-LV"/>
        </w:rPr>
        <w:t>6</w:t>
      </w:r>
      <w:r w:rsidR="004400D2">
        <w:rPr>
          <w:rFonts w:ascii="Times New Roman" w:eastAsia="Times New Roman" w:hAnsi="Times New Roman" w:cs="Times New Roman"/>
          <w:i/>
          <w:color w:val="000000"/>
          <w:sz w:val="24"/>
          <w:szCs w:val="24"/>
          <w:shd w:val="clear" w:color="auto" w:fill="FFFFFF"/>
          <w:lang w:val="lv-LV"/>
        </w:rPr>
        <w:t>.</w:t>
      </w:r>
      <w:r w:rsidR="00C40C47" w:rsidRPr="00665887">
        <w:rPr>
          <w:rFonts w:ascii="Times New Roman" w:eastAsia="Times New Roman" w:hAnsi="Times New Roman" w:cs="Times New Roman"/>
          <w:i/>
          <w:color w:val="000000"/>
          <w:sz w:val="24"/>
          <w:szCs w:val="24"/>
          <w:shd w:val="clear" w:color="auto" w:fill="FFFFFF"/>
          <w:lang w:val="lv-LV"/>
        </w:rPr>
        <w:t xml:space="preserve"> tabula</w:t>
      </w:r>
    </w:p>
    <w:p w:rsidR="00C40C47" w:rsidRPr="00C40C47" w:rsidRDefault="00C40C47" w:rsidP="00C40C47">
      <w:pPr>
        <w:shd w:val="clear" w:color="auto" w:fill="FFFFFF"/>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3"/>
          <w:szCs w:val="23"/>
          <w:shd w:val="clear" w:color="auto" w:fill="FFFFFF"/>
          <w:lang w:val="lv-LV"/>
        </w:rPr>
        <w:t xml:space="preserve">2017./2018. </w:t>
      </w:r>
      <w:proofErr w:type="spellStart"/>
      <w:r w:rsidRPr="00C40C47">
        <w:rPr>
          <w:rFonts w:ascii="Times New Roman" w:eastAsia="Times New Roman" w:hAnsi="Times New Roman" w:cs="Times New Roman"/>
          <w:b/>
          <w:bCs/>
          <w:i/>
          <w:iCs/>
          <w:color w:val="000000"/>
          <w:sz w:val="23"/>
          <w:szCs w:val="23"/>
          <w:shd w:val="clear" w:color="auto" w:fill="FFFFFF"/>
          <w:lang w:val="lv-LV"/>
        </w:rPr>
        <w:t>m.g</w:t>
      </w:r>
      <w:proofErr w:type="spellEnd"/>
      <w:r w:rsidRPr="00C40C47">
        <w:rPr>
          <w:rFonts w:ascii="Times New Roman" w:eastAsia="Times New Roman" w:hAnsi="Times New Roman" w:cs="Times New Roman"/>
          <w:b/>
          <w:bCs/>
          <w:i/>
          <w:iCs/>
          <w:color w:val="000000"/>
          <w:sz w:val="23"/>
          <w:szCs w:val="23"/>
          <w:shd w:val="clear" w:color="auto" w:fill="FFFFFF"/>
          <w:lang w:val="lv-LV"/>
        </w:rPr>
        <w:t>. skolēnu sasniegumu līmenis gadā pēc E-klases datiem</w:t>
      </w:r>
    </w:p>
    <w:tbl>
      <w:tblPr>
        <w:tblW w:w="0" w:type="auto"/>
        <w:tblCellMar>
          <w:top w:w="15" w:type="dxa"/>
          <w:left w:w="15" w:type="dxa"/>
          <w:bottom w:w="15" w:type="dxa"/>
          <w:right w:w="15" w:type="dxa"/>
        </w:tblCellMar>
        <w:tblLook w:val="04A0" w:firstRow="1" w:lastRow="0" w:firstColumn="1" w:lastColumn="0" w:noHBand="0" w:noVBand="1"/>
      </w:tblPr>
      <w:tblGrid>
        <w:gridCol w:w="1198"/>
        <w:gridCol w:w="1382"/>
        <w:gridCol w:w="1220"/>
        <w:gridCol w:w="1320"/>
        <w:gridCol w:w="1220"/>
        <w:gridCol w:w="1320"/>
        <w:gridCol w:w="495"/>
        <w:gridCol w:w="625"/>
      </w:tblGrid>
      <w:tr w:rsidR="00C40C47" w:rsidRPr="00C40C47" w:rsidTr="00665887">
        <w:trPr>
          <w:trHeight w:val="12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Klašu grupa</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Skolēnu skaits</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Mācību sasniegumu līmenis</w:t>
            </w:r>
          </w:p>
        </w:tc>
        <w:tc>
          <w:tcPr>
            <w:tcW w:w="0" w:type="auto"/>
            <w:tcBorders>
              <w:left w:val="single" w:sz="8" w:space="0" w:color="000000"/>
              <w:bottom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tc>
      </w:tr>
      <w:tr w:rsidR="00C40C47" w:rsidRPr="00C40C47" w:rsidTr="00665887">
        <w:trPr>
          <w:trHeight w:val="5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Augsts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Optimāls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Pietiekams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Nepietiekams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NV</w:t>
            </w:r>
          </w:p>
        </w:tc>
      </w:tr>
      <w:tr w:rsidR="00C40C47" w:rsidRPr="00C40C47" w:rsidTr="00665887">
        <w:trPr>
          <w:trHeight w:val="1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 xml:space="preserve">2.- </w:t>
            </w:r>
            <w:proofErr w:type="gramStart"/>
            <w:r w:rsidRPr="00C40C47">
              <w:rPr>
                <w:rFonts w:ascii="Times New Roman" w:eastAsia="Times New Roman" w:hAnsi="Times New Roman" w:cs="Times New Roman"/>
                <w:color w:val="000000"/>
                <w:sz w:val="20"/>
                <w:szCs w:val="20"/>
                <w:shd w:val="clear" w:color="auto" w:fill="FFFFFF"/>
                <w:lang w:val="lv-LV"/>
              </w:rPr>
              <w:t>4.klase</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37 (20,44%)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110 (60,77%)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28 (15,47%)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 (3,31%)</w:t>
            </w:r>
          </w:p>
        </w:tc>
      </w:tr>
      <w:tr w:rsidR="00C40C47" w:rsidRPr="00C40C47" w:rsidTr="00665887">
        <w:trPr>
          <w:trHeight w:val="1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w:t>
            </w:r>
            <w:proofErr w:type="gramStart"/>
            <w:r w:rsidRPr="00C40C47">
              <w:rPr>
                <w:rFonts w:ascii="Times New Roman" w:eastAsia="Times New Roman" w:hAnsi="Times New Roman" w:cs="Times New Roman"/>
                <w:color w:val="000000"/>
                <w:sz w:val="20"/>
                <w:szCs w:val="20"/>
                <w:shd w:val="clear" w:color="auto" w:fill="FFFFFF"/>
                <w:lang w:val="lv-LV"/>
              </w:rPr>
              <w:t>9.klase</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83 (38,6%)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94 (43,72%)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16 (7,44%)</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19 (8,84%)</w:t>
            </w:r>
          </w:p>
        </w:tc>
      </w:tr>
      <w:tr w:rsidR="00C40C47" w:rsidRPr="00C40C47" w:rsidTr="00665887">
        <w:trPr>
          <w:trHeight w:val="2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10.-</w:t>
            </w:r>
            <w:proofErr w:type="gramStart"/>
            <w:r w:rsidRPr="00C40C47">
              <w:rPr>
                <w:rFonts w:ascii="Times New Roman" w:eastAsia="Times New Roman" w:hAnsi="Times New Roman" w:cs="Times New Roman"/>
                <w:color w:val="000000"/>
                <w:sz w:val="20"/>
                <w:szCs w:val="20"/>
                <w:shd w:val="clear" w:color="auto" w:fill="FFFFFF"/>
                <w:lang w:val="lv-LV"/>
              </w:rPr>
              <w:t>12.klase</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(2,86%)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28 (40%)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38 (54,29%)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(2,86%)</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ind w:right="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(2,86%)</w:t>
            </w:r>
          </w:p>
        </w:tc>
      </w:tr>
      <w:tr w:rsidR="00C40C47" w:rsidRPr="00C40C47" w:rsidTr="00C40C47">
        <w:trPr>
          <w:trHeight w:val="215"/>
        </w:trPr>
        <w:tc>
          <w:tcPr>
            <w:tcW w:w="0" w:type="auto"/>
            <w:tcBorders>
              <w:top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r>
    </w:tbl>
    <w:p w:rsidR="00C40C47" w:rsidRPr="00C40C47" w:rsidRDefault="00C40C47" w:rsidP="00C40C47">
      <w:pPr>
        <w:shd w:val="clear" w:color="auto" w:fill="FFFFFF"/>
        <w:spacing w:after="0" w:line="240" w:lineRule="auto"/>
        <w:ind w:right="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p w:rsidR="00C40C47" w:rsidRPr="00C40C47" w:rsidRDefault="00C40C47" w:rsidP="0066588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Katra mācību gada beigās skola analizē skolēnu mācību sasniegumu korelāciju ikdienas darbā un valsts pārbaudes darbos. Rezultātus izvērtē skolotāji individuāli, metodiskajās grupās un komisijā, sadarbības grupās un pedagoģiskās padomes sēdēs.</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p w:rsidR="00C40C47" w:rsidRPr="00665887" w:rsidRDefault="00665887" w:rsidP="00C40C47">
      <w:pPr>
        <w:spacing w:after="0" w:line="240" w:lineRule="auto"/>
        <w:jc w:val="right"/>
        <w:rPr>
          <w:rFonts w:ascii="Times New Roman" w:eastAsia="Times New Roman" w:hAnsi="Times New Roman" w:cs="Times New Roman"/>
          <w:i/>
          <w:sz w:val="24"/>
          <w:szCs w:val="24"/>
          <w:lang w:val="lv-LV"/>
        </w:rPr>
      </w:pPr>
      <w:r w:rsidRPr="00665887">
        <w:rPr>
          <w:rFonts w:ascii="Times New Roman" w:eastAsia="Times New Roman" w:hAnsi="Times New Roman" w:cs="Times New Roman"/>
          <w:i/>
          <w:color w:val="000000"/>
          <w:sz w:val="24"/>
          <w:szCs w:val="24"/>
          <w:shd w:val="clear" w:color="auto" w:fill="FFFFFF"/>
          <w:lang w:val="lv-LV"/>
        </w:rPr>
        <w:t>7</w:t>
      </w:r>
      <w:r w:rsidR="00C40C47" w:rsidRPr="00665887">
        <w:rPr>
          <w:rFonts w:ascii="Times New Roman" w:eastAsia="Times New Roman" w:hAnsi="Times New Roman" w:cs="Times New Roman"/>
          <w:i/>
          <w:color w:val="000000"/>
          <w:sz w:val="24"/>
          <w:szCs w:val="24"/>
          <w:shd w:val="clear" w:color="auto" w:fill="FFFFFF"/>
          <w:lang w:val="lv-LV"/>
        </w:rPr>
        <w:t>. tabula</w:t>
      </w:r>
    </w:p>
    <w:p w:rsidR="00C40C47" w:rsidRPr="00C40C47" w:rsidRDefault="00C40C47" w:rsidP="00C40C47">
      <w:pPr>
        <w:spacing w:after="0" w:line="240" w:lineRule="auto"/>
        <w:ind w:firstLine="7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shd w:val="clear" w:color="auto" w:fill="FFFFFF"/>
          <w:lang w:val="lv-LV"/>
        </w:rPr>
        <w:t>3. klašu izglītojamo gada vērtējumi mācību priekšmetos, kuros ir noteikti</w:t>
      </w:r>
    </w:p>
    <w:p w:rsidR="00C40C47" w:rsidRPr="00C40C47" w:rsidRDefault="00665887" w:rsidP="00C40C47">
      <w:pPr>
        <w:spacing w:after="0" w:line="240" w:lineRule="auto"/>
        <w:ind w:firstLine="720"/>
        <w:jc w:val="center"/>
        <w:rPr>
          <w:rFonts w:ascii="Times New Roman" w:eastAsia="Times New Roman" w:hAnsi="Times New Roman" w:cs="Times New Roman"/>
          <w:sz w:val="24"/>
          <w:szCs w:val="24"/>
          <w:lang w:val="lv-LV"/>
        </w:rPr>
      </w:pPr>
      <w:r>
        <w:rPr>
          <w:rFonts w:ascii="Times New Roman" w:eastAsia="Times New Roman" w:hAnsi="Times New Roman" w:cs="Times New Roman"/>
          <w:b/>
          <w:bCs/>
          <w:i/>
          <w:iCs/>
          <w:color w:val="000000"/>
          <w:sz w:val="24"/>
          <w:szCs w:val="24"/>
          <w:shd w:val="clear" w:color="auto" w:fill="FFFFFF"/>
          <w:lang w:val="lv-LV"/>
        </w:rPr>
        <w:t>valsts diagnosticējošie darbi</w:t>
      </w:r>
    </w:p>
    <w:tbl>
      <w:tblPr>
        <w:tblW w:w="0" w:type="auto"/>
        <w:tblCellMar>
          <w:top w:w="15" w:type="dxa"/>
          <w:left w:w="15" w:type="dxa"/>
          <w:bottom w:w="15" w:type="dxa"/>
          <w:right w:w="15" w:type="dxa"/>
        </w:tblCellMar>
        <w:tblLook w:val="04A0" w:firstRow="1" w:lastRow="0" w:firstColumn="1" w:lastColumn="0" w:noHBand="0" w:noVBand="1"/>
      </w:tblPr>
      <w:tblGrid>
        <w:gridCol w:w="2661"/>
        <w:gridCol w:w="1728"/>
        <w:gridCol w:w="1350"/>
        <w:gridCol w:w="1250"/>
        <w:gridCol w:w="1284"/>
      </w:tblGrid>
      <w:tr w:rsidR="00C40C47" w:rsidRPr="00C40C47" w:rsidTr="00665887">
        <w:trPr>
          <w:trHeight w:val="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Mācību sasniegumu līmenis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Mācību priekšmets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2017./18.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2018./19.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2019./20.</w:t>
            </w:r>
          </w:p>
        </w:tc>
      </w:tr>
      <w:tr w:rsidR="00C40C47" w:rsidRPr="00C40C47" w:rsidTr="00665887">
        <w:trPr>
          <w:trHeight w:val="197"/>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Augsts (10,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31 (37%)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 (38%)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 (14%)</w:t>
            </w:r>
          </w:p>
        </w:tc>
      </w:tr>
      <w:tr w:rsidR="00C40C47" w:rsidRPr="00C40C47" w:rsidTr="00665887">
        <w:trPr>
          <w:trHeight w:val="1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31 (37%)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16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 (14%))</w:t>
            </w:r>
          </w:p>
        </w:tc>
      </w:tr>
      <w:tr w:rsidR="00C40C47" w:rsidRPr="00C40C47" w:rsidTr="00665887">
        <w:trPr>
          <w:trHeight w:val="13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Optimāls (8, 7,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49 (58%)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30 (57%)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36 (64,2%)</w:t>
            </w:r>
          </w:p>
        </w:tc>
      </w:tr>
      <w:tr w:rsidR="00C40C47" w:rsidRPr="00C40C47" w:rsidTr="00665887">
        <w:trPr>
          <w:trHeight w:val="2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44 (52%)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27 (51%)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28 (50%)</w:t>
            </w:r>
          </w:p>
        </w:tc>
      </w:tr>
      <w:tr w:rsidR="00C40C47" w:rsidRPr="00C40C47" w:rsidTr="00665887">
        <w:trPr>
          <w:trHeight w:val="20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Pietiekams (5,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 (9%)</w:t>
            </w:r>
          </w:p>
        </w:tc>
      </w:tr>
      <w:tr w:rsidR="00C40C47" w:rsidRPr="00C40C47" w:rsidTr="00665887">
        <w:trPr>
          <w:trHeight w:val="1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10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 (12,5%)</w:t>
            </w:r>
          </w:p>
        </w:tc>
      </w:tr>
      <w:tr w:rsidR="00C40C47" w:rsidRPr="00C40C47" w:rsidTr="00C40C47">
        <w:trPr>
          <w:trHeight w:val="45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Nepietiekams</w:t>
            </w:r>
          </w:p>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 xml:space="preserve">(3, 2, 1) vai </w:t>
            </w:r>
            <w:proofErr w:type="spellStart"/>
            <w:r w:rsidRPr="00C40C47">
              <w:rPr>
                <w:rFonts w:ascii="Times New Roman" w:eastAsia="Times New Roman" w:hAnsi="Times New Roman" w:cs="Times New Roman"/>
                <w:color w:val="000000"/>
                <w:sz w:val="20"/>
                <w:szCs w:val="20"/>
                <w:shd w:val="clear" w:color="auto" w:fill="FFFFFF"/>
                <w:lang w:val="lv-LV"/>
              </w:rPr>
              <w:t>nv</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665887">
        <w:trPr>
          <w:trHeight w:val="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665887">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Vidējais vērtējums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7,64</w:t>
            </w:r>
          </w:p>
        </w:tc>
      </w:tr>
      <w:tr w:rsidR="00C40C47" w:rsidRPr="00C40C47" w:rsidTr="00665887">
        <w:trPr>
          <w:trHeight w:val="1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7,71</w:t>
            </w:r>
          </w:p>
        </w:tc>
      </w:tr>
      <w:tr w:rsidR="00C40C47" w:rsidRPr="00C40C47" w:rsidTr="00665887">
        <w:trPr>
          <w:trHeight w:val="1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Skolēnu skaits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84 (34 - 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53 (14 - 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56 (17 – TM)</w:t>
            </w:r>
          </w:p>
        </w:tc>
      </w:tr>
    </w:tbl>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 - tālmācības programmā</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3"/>
          <w:szCs w:val="23"/>
          <w:shd w:val="clear" w:color="auto" w:fill="FFFFFF"/>
          <w:lang w:val="lv-LV"/>
        </w:rPr>
        <w:t>Augstā un optimālā līmeņa vērtējumu pārsvars vērojams visos mācību priekšmetos, kuros tiek rakstīti diagnosticējošie darbi. Vidējie vērtējumi ballēs trīs mācību gadu posmā ir stabili; augsto un optimālo vērtējumu skaits vislielākais ir tālmācības programmas skolēniem, īpaši matemātikā. To varētu skaidrot ar to, ka gandrīz visiem šiem skolēniem Brocēnu vidusskola ir otra mācību iestāde, klātienē viņi mācās savas mītnes zemes skolās, un tur matemātika tiek mācīta pēc līdzīgas programmas.</w:t>
      </w:r>
    </w:p>
    <w:p w:rsidR="00C40C47" w:rsidRPr="00665887" w:rsidRDefault="00665887" w:rsidP="00C40C47">
      <w:pPr>
        <w:spacing w:after="0" w:line="240" w:lineRule="auto"/>
        <w:jc w:val="right"/>
        <w:rPr>
          <w:rFonts w:ascii="Times New Roman" w:eastAsia="Times New Roman" w:hAnsi="Times New Roman" w:cs="Times New Roman"/>
          <w:i/>
          <w:sz w:val="24"/>
          <w:szCs w:val="24"/>
          <w:lang w:val="lv-LV"/>
        </w:rPr>
      </w:pPr>
      <w:r w:rsidRPr="00665887">
        <w:rPr>
          <w:rFonts w:ascii="Times New Roman" w:eastAsia="Times New Roman" w:hAnsi="Times New Roman" w:cs="Times New Roman"/>
          <w:i/>
          <w:color w:val="000000"/>
          <w:sz w:val="24"/>
          <w:szCs w:val="24"/>
          <w:shd w:val="clear" w:color="auto" w:fill="FFFFFF"/>
          <w:lang w:val="lv-LV"/>
        </w:rPr>
        <w:t>8</w:t>
      </w:r>
      <w:r w:rsidR="00C40C47" w:rsidRPr="00665887">
        <w:rPr>
          <w:rFonts w:ascii="Times New Roman" w:eastAsia="Times New Roman" w:hAnsi="Times New Roman" w:cs="Times New Roman"/>
          <w:i/>
          <w:color w:val="000000"/>
          <w:sz w:val="24"/>
          <w:szCs w:val="24"/>
          <w:shd w:val="clear" w:color="auto" w:fill="FFFFFF"/>
          <w:lang w:val="lv-LV"/>
        </w:rPr>
        <w:t>. tabula</w:t>
      </w:r>
    </w:p>
    <w:p w:rsidR="00C40C47" w:rsidRPr="00C40C47" w:rsidRDefault="00C40C47" w:rsidP="00C40C47">
      <w:pPr>
        <w:spacing w:after="0" w:line="240" w:lineRule="auto"/>
        <w:ind w:firstLine="7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shd w:val="clear" w:color="auto" w:fill="FFFFFF"/>
          <w:lang w:val="lv-LV"/>
        </w:rPr>
        <w:t>6. klašu izglītojamo gada vērtējumi mācību priekšmetos, kuros ir noteikti</w:t>
      </w:r>
    </w:p>
    <w:p w:rsidR="00C40C47" w:rsidRPr="00C40C47" w:rsidRDefault="00C40C47" w:rsidP="00C40C47">
      <w:pPr>
        <w:spacing w:after="0" w:line="240" w:lineRule="auto"/>
        <w:ind w:firstLine="7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shd w:val="clear" w:color="auto" w:fill="FFFFFF"/>
          <w:lang w:val="lv-LV"/>
        </w:rPr>
        <w:t>valsts diagnosticējošie darbi</w:t>
      </w:r>
    </w:p>
    <w:tbl>
      <w:tblPr>
        <w:tblW w:w="0" w:type="auto"/>
        <w:tblCellMar>
          <w:top w:w="15" w:type="dxa"/>
          <w:left w:w="15" w:type="dxa"/>
          <w:bottom w:w="15" w:type="dxa"/>
          <w:right w:w="15" w:type="dxa"/>
        </w:tblCellMar>
        <w:tblLook w:val="04A0" w:firstRow="1" w:lastRow="0" w:firstColumn="1" w:lastColumn="0" w:noHBand="0" w:noVBand="1"/>
      </w:tblPr>
      <w:tblGrid>
        <w:gridCol w:w="2661"/>
        <w:gridCol w:w="1728"/>
        <w:gridCol w:w="1134"/>
        <w:gridCol w:w="1184"/>
        <w:gridCol w:w="1284"/>
      </w:tblGrid>
      <w:tr w:rsidR="00C40C47" w:rsidRPr="00C40C47" w:rsidTr="00665887">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Mācību sasniegumu līmenis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Mācību priekšmets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2017./18.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2018./19.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2019./20.</w:t>
            </w:r>
          </w:p>
        </w:tc>
      </w:tr>
      <w:tr w:rsidR="00C40C47" w:rsidRPr="00C40C47" w:rsidTr="00665887">
        <w:trPr>
          <w:trHeight w:val="21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Augsts (10,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 (9%)</w:t>
            </w:r>
          </w:p>
        </w:tc>
      </w:tr>
      <w:tr w:rsidR="00C40C47" w:rsidRPr="00C40C47" w:rsidTr="00665887">
        <w:trPr>
          <w:trHeight w:val="19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 (17%)</w:t>
            </w:r>
          </w:p>
        </w:tc>
      </w:tr>
      <w:tr w:rsidR="00C40C47" w:rsidRPr="00C40C47" w:rsidTr="00665887">
        <w:trPr>
          <w:trHeight w:val="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Dabaszinības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 (11%)</w:t>
            </w:r>
          </w:p>
        </w:tc>
      </w:tr>
      <w:tr w:rsidR="00C40C47" w:rsidRPr="00C40C47" w:rsidTr="00665887">
        <w:trPr>
          <w:trHeight w:val="13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Optimāls (8, 7,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21 (53%)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18 (44%)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25 (54%)</w:t>
            </w:r>
          </w:p>
        </w:tc>
      </w:tr>
      <w:tr w:rsidR="00C40C47" w:rsidRPr="00C40C47" w:rsidTr="00C40C47">
        <w:trPr>
          <w:trHeight w:val="4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19 (48%)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22 (54%)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22 (48%)</w:t>
            </w:r>
          </w:p>
        </w:tc>
      </w:tr>
      <w:tr w:rsidR="00C40C47" w:rsidRPr="00C40C47" w:rsidTr="00665887">
        <w:trPr>
          <w:trHeight w:val="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Dabaszinības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26 (65%)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24 (59%)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25 (54%)</w:t>
            </w:r>
          </w:p>
        </w:tc>
      </w:tr>
      <w:tr w:rsidR="00C40C47" w:rsidRPr="00C40C47" w:rsidTr="00665887">
        <w:trPr>
          <w:trHeight w:val="142"/>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Pietiekams (5,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10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17 (41%)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13 (28%)</w:t>
            </w:r>
          </w:p>
        </w:tc>
      </w:tr>
      <w:tr w:rsidR="00C40C47" w:rsidRPr="00C40C47" w:rsidTr="00665887">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12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14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12 (26%)</w:t>
            </w:r>
          </w:p>
        </w:tc>
      </w:tr>
      <w:tr w:rsidR="00C40C47" w:rsidRPr="00C40C47" w:rsidTr="00665887">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Dabaszinības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14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12 (26%)</w:t>
            </w:r>
          </w:p>
        </w:tc>
      </w:tr>
      <w:tr w:rsidR="00C40C47" w:rsidRPr="00C40C47" w:rsidTr="00665887">
        <w:trPr>
          <w:trHeight w:val="20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Nepietiekams</w:t>
            </w:r>
          </w:p>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(3, 2, 1)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665887">
        <w:trPr>
          <w:trHeight w:val="1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(2%)</w:t>
            </w:r>
          </w:p>
        </w:tc>
      </w:tr>
      <w:tr w:rsidR="00C40C47" w:rsidRPr="00C40C47" w:rsidTr="00665887">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Dabaszinības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665887">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lastRenderedPageBreak/>
              <w:t>Nav vērtējuma (</w:t>
            </w:r>
            <w:proofErr w:type="spellStart"/>
            <w:r w:rsidRPr="00C40C47">
              <w:rPr>
                <w:rFonts w:ascii="Times New Roman" w:eastAsia="Times New Roman" w:hAnsi="Times New Roman" w:cs="Times New Roman"/>
                <w:color w:val="000000"/>
                <w:sz w:val="20"/>
                <w:szCs w:val="20"/>
                <w:shd w:val="clear" w:color="auto" w:fill="FFFFFF"/>
                <w:lang w:val="lv-LV"/>
              </w:rPr>
              <w:t>nv</w:t>
            </w:r>
            <w:proofErr w:type="spellEnd"/>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 (9%)</w:t>
            </w:r>
          </w:p>
        </w:tc>
      </w:tr>
      <w:tr w:rsidR="00C40C47" w:rsidRPr="00C40C47" w:rsidTr="00665887">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(7%)</w:t>
            </w:r>
          </w:p>
        </w:tc>
      </w:tr>
      <w:tr w:rsidR="00C40C47" w:rsidRPr="00C40C47" w:rsidTr="00665887">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Dabaszinības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 (9%)</w:t>
            </w:r>
          </w:p>
        </w:tc>
      </w:tr>
      <w:tr w:rsidR="00C40C47" w:rsidRPr="00C40C47" w:rsidTr="00665887">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Vidējais vērtējums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6,36</w:t>
            </w:r>
          </w:p>
        </w:tc>
      </w:tr>
      <w:tr w:rsidR="00C40C47" w:rsidRPr="00C40C47" w:rsidTr="00665887">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6,56</w:t>
            </w:r>
          </w:p>
        </w:tc>
      </w:tr>
      <w:tr w:rsidR="00C40C47" w:rsidRPr="00C40C47" w:rsidTr="00665887">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Dabaszinības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6,52</w:t>
            </w:r>
          </w:p>
        </w:tc>
      </w:tr>
      <w:tr w:rsidR="00C40C47" w:rsidRPr="00C40C47" w:rsidTr="00BD0BC3">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Skolēnu skaits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40 (8 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41 (6 – 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46 (16 – TM)</w:t>
            </w:r>
          </w:p>
        </w:tc>
      </w:tr>
    </w:tbl>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 - tālmācības programmā</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p w:rsidR="00C40C47" w:rsidRPr="00C40C47" w:rsidRDefault="00C40C47" w:rsidP="00BD0BC3">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xml:space="preserve">6. klasē lielākā daļa skolēnu mācās optimālajā līmenī, nepietiekams vērtējums ir latviešu valodā 2017./18. un 2018./19. </w:t>
      </w:r>
      <w:proofErr w:type="spellStart"/>
      <w:r w:rsidRPr="00C40C47">
        <w:rPr>
          <w:rFonts w:ascii="Times New Roman" w:eastAsia="Times New Roman" w:hAnsi="Times New Roman" w:cs="Times New Roman"/>
          <w:color w:val="000000"/>
          <w:sz w:val="24"/>
          <w:szCs w:val="24"/>
          <w:shd w:val="clear" w:color="auto" w:fill="FFFFFF"/>
          <w:lang w:val="lv-LV"/>
        </w:rPr>
        <w:t>m.g</w:t>
      </w:r>
      <w:proofErr w:type="spellEnd"/>
      <w:r w:rsidRPr="00C40C47">
        <w:rPr>
          <w:rFonts w:ascii="Times New Roman" w:eastAsia="Times New Roman" w:hAnsi="Times New Roman" w:cs="Times New Roman"/>
          <w:color w:val="000000"/>
          <w:sz w:val="24"/>
          <w:szCs w:val="24"/>
          <w:shd w:val="clear" w:color="auto" w:fill="FFFFFF"/>
          <w:lang w:val="lv-LV"/>
        </w:rPr>
        <w:t>. klātienes skolēniem, nav vērtējuma vairākiem tālmācības skolēniem (tas vērojams visos gados), šie skolēni</w:t>
      </w:r>
      <w:proofErr w:type="gramStart"/>
      <w:r w:rsidRPr="00C40C47">
        <w:rPr>
          <w:rFonts w:ascii="Times New Roman" w:eastAsia="Times New Roman" w:hAnsi="Times New Roman" w:cs="Times New Roman"/>
          <w:color w:val="000000"/>
          <w:sz w:val="24"/>
          <w:szCs w:val="24"/>
          <w:shd w:val="clear" w:color="auto" w:fill="FFFFFF"/>
          <w:lang w:val="lv-LV"/>
        </w:rPr>
        <w:t xml:space="preserve"> vai nu mācās</w:t>
      </w:r>
      <w:proofErr w:type="gramEnd"/>
      <w:r w:rsidRPr="00C40C47">
        <w:rPr>
          <w:rFonts w:ascii="Times New Roman" w:eastAsia="Times New Roman" w:hAnsi="Times New Roman" w:cs="Times New Roman"/>
          <w:color w:val="000000"/>
          <w:sz w:val="24"/>
          <w:szCs w:val="24"/>
          <w:shd w:val="clear" w:color="auto" w:fill="FFFFFF"/>
          <w:lang w:val="lv-LV"/>
        </w:rPr>
        <w:t xml:space="preserve"> atkārtoti 6. klasē, vai arī izstājas no skolas, nespēdami apvienot mācības divās skolās vienlaicīgi, izteikti šī problēma izpaudās 2019./20.m.g. COVID-19 pandēmijas dēļ.</w:t>
      </w:r>
    </w:p>
    <w:p w:rsidR="00C40C47" w:rsidRPr="00C40C47" w:rsidRDefault="00C40C47" w:rsidP="00BD0BC3">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p w:rsidR="00C40C47" w:rsidRPr="00BD0BC3" w:rsidRDefault="00BD0BC3" w:rsidP="00C40C47">
      <w:pPr>
        <w:spacing w:after="0" w:line="240" w:lineRule="auto"/>
        <w:jc w:val="right"/>
        <w:rPr>
          <w:rFonts w:ascii="Times New Roman" w:eastAsia="Times New Roman" w:hAnsi="Times New Roman" w:cs="Times New Roman"/>
          <w:i/>
          <w:sz w:val="24"/>
          <w:szCs w:val="24"/>
          <w:lang w:val="lv-LV"/>
        </w:rPr>
      </w:pPr>
      <w:r w:rsidRPr="00BD0BC3">
        <w:rPr>
          <w:rFonts w:ascii="Times New Roman" w:eastAsia="Times New Roman" w:hAnsi="Times New Roman" w:cs="Times New Roman"/>
          <w:i/>
          <w:color w:val="000000"/>
          <w:sz w:val="24"/>
          <w:szCs w:val="24"/>
          <w:shd w:val="clear" w:color="auto" w:fill="FFFFFF"/>
          <w:lang w:val="lv-LV"/>
        </w:rPr>
        <w:t>9</w:t>
      </w:r>
      <w:r w:rsidR="00C40C47" w:rsidRPr="00BD0BC3">
        <w:rPr>
          <w:rFonts w:ascii="Times New Roman" w:eastAsia="Times New Roman" w:hAnsi="Times New Roman" w:cs="Times New Roman"/>
          <w:i/>
          <w:color w:val="000000"/>
          <w:sz w:val="24"/>
          <w:szCs w:val="24"/>
          <w:shd w:val="clear" w:color="auto" w:fill="FFFFFF"/>
          <w:lang w:val="lv-LV"/>
        </w:rPr>
        <w:t>. tabula</w:t>
      </w:r>
    </w:p>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shd w:val="clear" w:color="auto" w:fill="FFFFFF"/>
          <w:lang w:val="lv-LV"/>
        </w:rPr>
        <w:t>9. klašu skolēnu gada vērtējumi mācību priekšmetos, kuros ir noteikti</w:t>
      </w:r>
    </w:p>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shd w:val="clear" w:color="auto" w:fill="FFFFFF"/>
          <w:lang w:val="lv-LV"/>
        </w:rPr>
        <w:t>valsts pārbaudes darbi.</w:t>
      </w:r>
    </w:p>
    <w:tbl>
      <w:tblPr>
        <w:tblW w:w="0" w:type="auto"/>
        <w:tblCellMar>
          <w:top w:w="15" w:type="dxa"/>
          <w:left w:w="15" w:type="dxa"/>
          <w:bottom w:w="15" w:type="dxa"/>
          <w:right w:w="15" w:type="dxa"/>
        </w:tblCellMar>
        <w:tblLook w:val="04A0" w:firstRow="1" w:lastRow="0" w:firstColumn="1" w:lastColumn="0" w:noHBand="0" w:noVBand="1"/>
      </w:tblPr>
      <w:tblGrid>
        <w:gridCol w:w="2661"/>
        <w:gridCol w:w="1728"/>
        <w:gridCol w:w="1284"/>
        <w:gridCol w:w="1284"/>
        <w:gridCol w:w="1284"/>
      </w:tblGrid>
      <w:tr w:rsidR="00C40C47" w:rsidRPr="00C40C47" w:rsidTr="00BD0BC3">
        <w:trPr>
          <w:trHeight w:val="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Mācību sasniegumu līmenis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Mācību priekšmets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2017./18.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2018./19.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2019./20.</w:t>
            </w:r>
          </w:p>
        </w:tc>
      </w:tr>
      <w:tr w:rsidR="00C40C47" w:rsidRPr="00C40C47" w:rsidTr="00BD0BC3">
        <w:trPr>
          <w:trHeight w:val="18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Augsts (10,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 (8%)</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 (13%)</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Svešvaloda - angļu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14 (29%)</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Svešvaloda-krievu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 (16%)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(100%)</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Latvijas vēsture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8(17%)</w:t>
            </w:r>
          </w:p>
        </w:tc>
      </w:tr>
      <w:tr w:rsidR="00C40C47" w:rsidRPr="00C40C47" w:rsidTr="00BD0BC3">
        <w:trPr>
          <w:trHeight w:val="207"/>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Optimāls (8, 7,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 (53%)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23 (49%)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31 (65%)</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18 (47%)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17 (36%)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26 (54%)</w:t>
            </w:r>
          </w:p>
        </w:tc>
      </w:tr>
      <w:tr w:rsidR="00C40C47" w:rsidRPr="00C40C47" w:rsidTr="00BD0BC3">
        <w:trPr>
          <w:trHeight w:val="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Svešvaloda - angļu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23 (61%)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24 (51%)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22 (46%)</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Svešvaloda-krievu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23 (61%)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Latvijas vēsture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22 (58%)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29 (62%)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30 (63%)</w:t>
            </w:r>
          </w:p>
        </w:tc>
      </w:tr>
      <w:tr w:rsidR="00C40C47" w:rsidRPr="00C40C47" w:rsidTr="00BD0BC3">
        <w:trPr>
          <w:trHeight w:val="22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Pietiekams (5,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14 (37%)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22 (47%)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13 (27%)</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15 (39%)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22 (47%)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16 (33%)</w:t>
            </w:r>
          </w:p>
        </w:tc>
      </w:tr>
      <w:tr w:rsidR="00C40C47" w:rsidRPr="00C40C47" w:rsidTr="00BD0BC3">
        <w:trPr>
          <w:trHeight w:val="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Svešvaloda - angļu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 (16%)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17 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12 (25%)</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Svešvaloda-krievu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Latvijas vēsture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11 (29%)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16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10 (21%)</w:t>
            </w:r>
          </w:p>
        </w:tc>
      </w:tr>
      <w:tr w:rsidR="00C40C47" w:rsidRPr="00C40C47"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lastRenderedPageBreak/>
              <w:t>Nepietiekams</w:t>
            </w:r>
          </w:p>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(3, 2, 1)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Svešvaloda - angļu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Svešvaloda-krievu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Latvijas vēsture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Nav vērtējuma (</w:t>
            </w:r>
            <w:proofErr w:type="spellStart"/>
            <w:r w:rsidRPr="00C40C47">
              <w:rPr>
                <w:rFonts w:ascii="Times New Roman" w:eastAsia="Times New Roman" w:hAnsi="Times New Roman" w:cs="Times New Roman"/>
                <w:color w:val="000000"/>
                <w:sz w:val="20"/>
                <w:szCs w:val="20"/>
                <w:shd w:val="clear" w:color="auto" w:fill="FFFFFF"/>
                <w:lang w:val="lv-LV"/>
              </w:rPr>
              <w:t>nv</w:t>
            </w:r>
            <w:proofErr w:type="spellEnd"/>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Svešvaloda - angļu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Svešvaloda-krievu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Latvijas vēsture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Vidējais vērtējums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6,50</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6,40</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Svešvaloda - angļu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7,00</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Svešvaloda-krievu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6,92</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Latvijas vēsture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6,69</w:t>
            </w:r>
          </w:p>
        </w:tc>
      </w:tr>
      <w:tr w:rsidR="00C40C47" w:rsidRPr="00C40C47" w:rsidTr="00BD0BC3">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Skolēnu skaits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38 (6 – 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47 (3 – 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48 (7 – TM*)</w:t>
            </w:r>
          </w:p>
        </w:tc>
      </w:tr>
    </w:tbl>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 - tālmācības programmā</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p w:rsidR="00C40C47" w:rsidRPr="00C40C47" w:rsidRDefault="00C40C47" w:rsidP="00BD0BC3">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xml:space="preserve">9. klasē augsts sasniegumu līmenis vērojams svešvalodās, īpaši 2019./20.m.g. – gandrīz trešdaļai 9.kl. skolēnu. Arī Latvijas vēsturē šai m. g. palielinājies augstā līmeņa vērtējums (17%). Optimālā līmenī 2019./20.m.g. mācās divas trešdaļas 9.kl. absolventu, nav neviena nepietiekama vērtējuma. Salīdzinot ar iepriekšējiem 2 mācību gadiem, šajā gadā izaugsme ir būtiska un palielinājusies par aptuveni 25-30%. Nevienam skolēnam nav nepietiekama vērtējuma vai </w:t>
      </w:r>
      <w:proofErr w:type="spellStart"/>
      <w:r w:rsidRPr="00C40C47">
        <w:rPr>
          <w:rFonts w:ascii="Times New Roman" w:eastAsia="Times New Roman" w:hAnsi="Times New Roman" w:cs="Times New Roman"/>
          <w:color w:val="000000"/>
          <w:sz w:val="24"/>
          <w:szCs w:val="24"/>
          <w:shd w:val="clear" w:color="auto" w:fill="FFFFFF"/>
          <w:lang w:val="lv-LV"/>
        </w:rPr>
        <w:t>nv</w:t>
      </w:r>
      <w:proofErr w:type="spellEnd"/>
      <w:r w:rsidRPr="00C40C47">
        <w:rPr>
          <w:rFonts w:ascii="Times New Roman" w:eastAsia="Times New Roman" w:hAnsi="Times New Roman" w:cs="Times New Roman"/>
          <w:color w:val="000000"/>
          <w:sz w:val="24"/>
          <w:szCs w:val="24"/>
          <w:shd w:val="clear" w:color="auto" w:fill="FFFFFF"/>
          <w:lang w:val="lv-LV"/>
        </w:rPr>
        <w:t>, un visi 48 9.klases skolēni ieguvuši apliecību par pamatizglītību. Pirmo reizi arī visi 7 tālmācības skolēni sekmīgi absolvējuši 9. klasi. Tam par iemeslu (ietekmējošais faktors) varētu būt attālinātais mācību process no 2020. gada marta pandēmijas dēļ un tas, ka nebija jākārto obligātie 9.kl. beigšanas eksāmeni.</w:t>
      </w:r>
    </w:p>
    <w:p w:rsidR="00C40C47" w:rsidRPr="00BD0BC3" w:rsidRDefault="00BD0BC3" w:rsidP="00C40C47">
      <w:pPr>
        <w:spacing w:after="0" w:line="240" w:lineRule="auto"/>
        <w:jc w:val="right"/>
        <w:rPr>
          <w:rFonts w:ascii="Times New Roman" w:eastAsia="Times New Roman" w:hAnsi="Times New Roman" w:cs="Times New Roman"/>
          <w:i/>
          <w:sz w:val="24"/>
          <w:szCs w:val="24"/>
          <w:lang w:val="lv-LV"/>
        </w:rPr>
      </w:pPr>
      <w:r w:rsidRPr="00BD0BC3">
        <w:rPr>
          <w:rFonts w:ascii="Times New Roman" w:eastAsia="Times New Roman" w:hAnsi="Times New Roman" w:cs="Times New Roman"/>
          <w:i/>
          <w:color w:val="000000"/>
          <w:sz w:val="24"/>
          <w:szCs w:val="24"/>
          <w:shd w:val="clear" w:color="auto" w:fill="FFFFFF"/>
          <w:lang w:val="lv-LV"/>
        </w:rPr>
        <w:t>10</w:t>
      </w:r>
      <w:r w:rsidR="00C40C47" w:rsidRPr="00BD0BC3">
        <w:rPr>
          <w:rFonts w:ascii="Times New Roman" w:eastAsia="Times New Roman" w:hAnsi="Times New Roman" w:cs="Times New Roman"/>
          <w:i/>
          <w:color w:val="000000"/>
          <w:sz w:val="24"/>
          <w:szCs w:val="24"/>
          <w:shd w:val="clear" w:color="auto" w:fill="FFFFFF"/>
          <w:lang w:val="lv-LV"/>
        </w:rPr>
        <w:t>.tabula</w:t>
      </w:r>
    </w:p>
    <w:p w:rsidR="00C40C47" w:rsidRPr="00C40C47" w:rsidRDefault="00C40C47" w:rsidP="00C40C47">
      <w:pPr>
        <w:spacing w:after="0" w:line="240" w:lineRule="auto"/>
        <w:ind w:firstLine="7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shd w:val="clear" w:color="auto" w:fill="FFFFFF"/>
          <w:lang w:val="lv-LV"/>
        </w:rPr>
        <w:t>12. klašu skolēnu gada vērtējumi mācību priekšmetos, kuros ir noteikti</w:t>
      </w:r>
    </w:p>
    <w:p w:rsidR="00C40C47" w:rsidRPr="00C40C47" w:rsidRDefault="00C40C47" w:rsidP="00C40C47">
      <w:pPr>
        <w:spacing w:after="0" w:line="240" w:lineRule="auto"/>
        <w:ind w:firstLine="7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shd w:val="clear" w:color="auto" w:fill="FFFFFF"/>
          <w:lang w:val="lv-LV"/>
        </w:rPr>
        <w:t>o</w:t>
      </w:r>
      <w:r w:rsidR="00BD0BC3">
        <w:rPr>
          <w:rFonts w:ascii="Times New Roman" w:eastAsia="Times New Roman" w:hAnsi="Times New Roman" w:cs="Times New Roman"/>
          <w:b/>
          <w:bCs/>
          <w:i/>
          <w:iCs/>
          <w:color w:val="000000"/>
          <w:sz w:val="24"/>
          <w:szCs w:val="24"/>
          <w:shd w:val="clear" w:color="auto" w:fill="FFFFFF"/>
          <w:lang w:val="lv-LV"/>
        </w:rPr>
        <w:t>bligātie valsts pārbaudes darbi</w:t>
      </w:r>
    </w:p>
    <w:tbl>
      <w:tblPr>
        <w:tblW w:w="0" w:type="auto"/>
        <w:tblCellMar>
          <w:top w:w="15" w:type="dxa"/>
          <w:left w:w="15" w:type="dxa"/>
          <w:bottom w:w="15" w:type="dxa"/>
          <w:right w:w="15" w:type="dxa"/>
        </w:tblCellMar>
        <w:tblLook w:val="04A0" w:firstRow="1" w:lastRow="0" w:firstColumn="1" w:lastColumn="0" w:noHBand="0" w:noVBand="1"/>
      </w:tblPr>
      <w:tblGrid>
        <w:gridCol w:w="2661"/>
        <w:gridCol w:w="1728"/>
        <w:gridCol w:w="1134"/>
        <w:gridCol w:w="956"/>
        <w:gridCol w:w="956"/>
      </w:tblGrid>
      <w:tr w:rsidR="00C40C47" w:rsidRPr="00C40C47" w:rsidTr="00BD0BC3">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Mācību sasniegumu līmenis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Mācību priekšmets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2017./18.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2018./19.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2019./20.</w:t>
            </w:r>
          </w:p>
        </w:tc>
      </w:tr>
      <w:tr w:rsidR="00C40C47" w:rsidRPr="00C40C47"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Augsts (10,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 (4%)</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Angļu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 (5%)</w:t>
            </w:r>
          </w:p>
        </w:tc>
      </w:tr>
      <w:tr w:rsidR="00C40C47" w:rsidRPr="00C40C47"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Optimāls (8, 7,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 (63%)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12 (57%)</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20 (63%)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 (36%)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12 (57%)</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Angļu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21 (66%)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10 (71%)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16 (76%)</w:t>
            </w:r>
          </w:p>
        </w:tc>
      </w:tr>
      <w:tr w:rsidR="00C40C47" w:rsidRPr="00C40C47"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Pietiekams (5,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10 (32%)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9 (43%)</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9 (64%)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 (33%)</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Angļu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 (19%)</w:t>
            </w:r>
          </w:p>
        </w:tc>
      </w:tr>
      <w:tr w:rsidR="00C40C47" w:rsidRPr="00C40C47"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Nepietiekams</w:t>
            </w:r>
          </w:p>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(3, 2, 1)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Angļu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w:t>
            </w:r>
          </w:p>
        </w:tc>
      </w:tr>
      <w:tr w:rsidR="00C40C47" w:rsidRPr="00C40C47"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Vidējais vērtējums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6,14</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6,24</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Angļu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6,62</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Krievu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7,24</w:t>
            </w:r>
          </w:p>
        </w:tc>
      </w:tr>
      <w:tr w:rsidR="00C40C47" w:rsidRPr="00C40C47" w:rsidTr="00BD0BC3">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Skolēnu skaits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32 (4 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21</w:t>
            </w:r>
          </w:p>
        </w:tc>
      </w:tr>
    </w:tbl>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 - tālmācības programmā</w:t>
      </w:r>
    </w:p>
    <w:p w:rsidR="00C40C47" w:rsidRPr="00C40C47" w:rsidRDefault="00C40C47" w:rsidP="00BD0BC3">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12. klases obligāto CE mācību priekšmetu rezultāti 2019./20.m.g. ir augstāki par iepriekšējo mācību gadu, taču nedaudz zemāki par 2017./18.m.g. rezultātiem. Augstākie vērtējumi iepriekšējā m. g. ir angļu valodā (71% A+O līmenis), seko matemātika ar 62% un tad latviešu valoda ar 57%.</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Brocēnu novada dome ir izstrādājusi noteikumus skolēnu apbalvošanai ar naudas balvu par izciliem mācību sasniegumiem, un 2019. gadā to saņēma 65 skolēni.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shd w:val="clear" w:color="auto" w:fill="FFFFFF"/>
          <w:lang w:val="lv-LV"/>
        </w:rPr>
        <w:t>Skolas darbības stiprās puses: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Stabila priekšmetu skolotāju, klases audzinātāju un atbalsta personāla sadarbība skolēnu ikdienas mācību sasniegumu jautājumu risināšanā.</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Lai gan 2 gadu laikā Brocēnu vidusskolā skolēnu skaits ir samazinājies, palielinājies to skolēnu skaits, kuriem ir vispārējie sasniegumi un godalgotas vietas konkursos un olimpiādēs. Sagatavojot skolēnus, pedagogi iegulda darbu individuālās konsultācijās.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shd w:val="clear" w:color="auto" w:fill="FFFFFF"/>
          <w:lang w:val="lv-LV"/>
        </w:rPr>
        <w:t>Turpmākās attīstības vajadzības: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Skolēnu un vecāku līdzatbildības par mācību sasniegumiem veicināšana.</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p>
    <w:p w:rsidR="00C40C47" w:rsidRPr="00C40C47" w:rsidRDefault="00C40C47" w:rsidP="00BD0BC3">
      <w:pPr>
        <w:pStyle w:val="Virsraksts3"/>
        <w:rPr>
          <w:rFonts w:eastAsia="Times New Roman"/>
          <w:lang w:val="lv-LV"/>
        </w:rPr>
      </w:pPr>
      <w:r w:rsidRPr="00C40C47">
        <w:rPr>
          <w:rFonts w:eastAsia="Times New Roman"/>
          <w:shd w:val="clear" w:color="auto" w:fill="FFFFFF"/>
          <w:lang w:val="lv-LV"/>
        </w:rPr>
        <w:t> </w:t>
      </w:r>
      <w:bookmarkStart w:id="17" w:name="_Toc52449482"/>
      <w:r w:rsidRPr="00C40C47">
        <w:rPr>
          <w:rFonts w:eastAsia="Times New Roman"/>
          <w:shd w:val="clear" w:color="auto" w:fill="FFFFFF"/>
          <w:lang w:val="lv-LV"/>
        </w:rPr>
        <w:t>9.3.2. Skolēnu sasniegumi valsts pārbaudes darbos</w:t>
      </w:r>
      <w:r w:rsidR="004400D2">
        <w:rPr>
          <w:rFonts w:eastAsia="Times New Roman"/>
          <w:shd w:val="clear" w:color="auto" w:fill="FFFFFF"/>
          <w:lang w:val="lv-LV"/>
        </w:rPr>
        <w:t>.</w:t>
      </w:r>
      <w:bookmarkEnd w:id="17"/>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Skolā analizē un veic skolēnu sasniegumu uzskaiti valsts pārbaudes darbos un centralizētajos eksāmenos, salīdzina tos ar skolas rezultātiem pēdējo trīs gadu garumā. Viens no būtiskākajiem skolas mācīšanās un mācīšanas kvalitātes rādītājiem ir skolēnu sasniegumi valsts pārbaudes darbos - īpaši centralizētajos eksāmenos, jo vērtējums tajos ir visobjektīvākais iespējamais.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Skola veic salīdzinošo analīzi ar Brocēnu  un Saldus novada un valsts rezultātiem. Analīzes rezultātus un secinājumus skolotāji izmanto mācību procesa pilnveidei. Mācību priekšmetu komisijās veic pārbaudes darba uzdevumu un kļūdu analīzi, pārrunā darbu rezultātus, izdara secinājumus turpmākai darbībai un skolēnu rezultātu uzlabošanai.</w:t>
      </w:r>
    </w:p>
    <w:p w:rsidR="00C40C47" w:rsidRDefault="00C40C47" w:rsidP="00C40C47">
      <w:pPr>
        <w:spacing w:after="0" w:line="240" w:lineRule="auto"/>
        <w:jc w:val="both"/>
        <w:rPr>
          <w:rFonts w:ascii="Times New Roman" w:eastAsia="Times New Roman" w:hAnsi="Times New Roman" w:cs="Times New Roman"/>
          <w:color w:val="000000"/>
          <w:sz w:val="24"/>
          <w:szCs w:val="24"/>
          <w:shd w:val="clear" w:color="auto" w:fill="FFFFFF"/>
          <w:lang w:val="lv-LV"/>
        </w:rPr>
      </w:pPr>
      <w:r w:rsidRPr="00C40C47">
        <w:rPr>
          <w:rFonts w:ascii="Times New Roman" w:eastAsia="Times New Roman" w:hAnsi="Times New Roman" w:cs="Times New Roman"/>
          <w:color w:val="000000"/>
          <w:sz w:val="24"/>
          <w:szCs w:val="24"/>
          <w:shd w:val="clear" w:color="auto" w:fill="FFFFFF"/>
          <w:lang w:val="lv-LV"/>
        </w:rPr>
        <w:t> </w:t>
      </w:r>
    </w:p>
    <w:p w:rsidR="00124B88" w:rsidRDefault="00124B88" w:rsidP="00C40C47">
      <w:pPr>
        <w:spacing w:after="0" w:line="240" w:lineRule="auto"/>
        <w:jc w:val="both"/>
        <w:rPr>
          <w:rFonts w:ascii="Times New Roman" w:eastAsia="Times New Roman" w:hAnsi="Times New Roman" w:cs="Times New Roman"/>
          <w:color w:val="000000"/>
          <w:sz w:val="24"/>
          <w:szCs w:val="24"/>
          <w:shd w:val="clear" w:color="auto" w:fill="FFFFFF"/>
          <w:lang w:val="lv-LV"/>
        </w:rPr>
      </w:pPr>
    </w:p>
    <w:p w:rsidR="00124B88" w:rsidRPr="00C40C47" w:rsidRDefault="00124B88" w:rsidP="00C40C47">
      <w:pPr>
        <w:spacing w:after="0" w:line="240" w:lineRule="auto"/>
        <w:jc w:val="both"/>
        <w:rPr>
          <w:rFonts w:ascii="Times New Roman" w:eastAsia="Times New Roman" w:hAnsi="Times New Roman" w:cs="Times New Roman"/>
          <w:sz w:val="24"/>
          <w:szCs w:val="24"/>
          <w:lang w:val="lv-LV"/>
        </w:rPr>
      </w:pPr>
    </w:p>
    <w:p w:rsidR="00124B88" w:rsidRDefault="00124B88" w:rsidP="00C40C47">
      <w:pPr>
        <w:spacing w:after="0" w:line="240" w:lineRule="auto"/>
        <w:jc w:val="right"/>
        <w:rPr>
          <w:rFonts w:ascii="Times New Roman" w:eastAsia="Times New Roman" w:hAnsi="Times New Roman" w:cs="Times New Roman"/>
          <w:i/>
          <w:color w:val="000000"/>
          <w:sz w:val="24"/>
          <w:szCs w:val="24"/>
          <w:shd w:val="clear" w:color="auto" w:fill="FFFFFF"/>
          <w:lang w:val="lv-LV"/>
        </w:rPr>
      </w:pPr>
    </w:p>
    <w:p w:rsidR="00C40C47" w:rsidRPr="00BD0BC3" w:rsidRDefault="00BD0BC3" w:rsidP="00C40C47">
      <w:pPr>
        <w:spacing w:after="0" w:line="240" w:lineRule="auto"/>
        <w:jc w:val="right"/>
        <w:rPr>
          <w:rFonts w:ascii="Times New Roman" w:eastAsia="Times New Roman" w:hAnsi="Times New Roman" w:cs="Times New Roman"/>
          <w:i/>
          <w:sz w:val="24"/>
          <w:szCs w:val="24"/>
          <w:lang w:val="lv-LV"/>
        </w:rPr>
      </w:pPr>
      <w:r w:rsidRPr="00BD0BC3">
        <w:rPr>
          <w:rFonts w:ascii="Times New Roman" w:eastAsia="Times New Roman" w:hAnsi="Times New Roman" w:cs="Times New Roman"/>
          <w:i/>
          <w:color w:val="000000"/>
          <w:sz w:val="24"/>
          <w:szCs w:val="24"/>
          <w:shd w:val="clear" w:color="auto" w:fill="FFFFFF"/>
          <w:lang w:val="lv-LV"/>
        </w:rPr>
        <w:lastRenderedPageBreak/>
        <w:t>11</w:t>
      </w:r>
      <w:r w:rsidR="00C40C47" w:rsidRPr="00BD0BC3">
        <w:rPr>
          <w:rFonts w:ascii="Times New Roman" w:eastAsia="Times New Roman" w:hAnsi="Times New Roman" w:cs="Times New Roman"/>
          <w:i/>
          <w:color w:val="000000"/>
          <w:sz w:val="24"/>
          <w:szCs w:val="24"/>
          <w:shd w:val="clear" w:color="auto" w:fill="FFFFFF"/>
          <w:lang w:val="lv-LV"/>
        </w:rPr>
        <w:t>.tabula</w:t>
      </w:r>
    </w:p>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shd w:val="clear" w:color="auto" w:fill="FFFFFF"/>
          <w:lang w:val="lv-LV"/>
        </w:rPr>
        <w:t>Diagnosti</w:t>
      </w:r>
      <w:r w:rsidR="004400D2">
        <w:rPr>
          <w:rFonts w:ascii="Times New Roman" w:eastAsia="Times New Roman" w:hAnsi="Times New Roman" w:cs="Times New Roman"/>
          <w:b/>
          <w:bCs/>
          <w:color w:val="000000"/>
          <w:sz w:val="24"/>
          <w:szCs w:val="24"/>
          <w:shd w:val="clear" w:color="auto" w:fill="FFFFFF"/>
          <w:lang w:val="lv-LV"/>
        </w:rPr>
        <w:t>cējošo darbu rezultāti 3. klasē</w:t>
      </w:r>
    </w:p>
    <w:tbl>
      <w:tblPr>
        <w:tblW w:w="0" w:type="auto"/>
        <w:tblCellMar>
          <w:top w:w="15" w:type="dxa"/>
          <w:left w:w="15" w:type="dxa"/>
          <w:bottom w:w="15" w:type="dxa"/>
          <w:right w:w="15" w:type="dxa"/>
        </w:tblCellMar>
        <w:tblLook w:val="04A0" w:firstRow="1" w:lastRow="0" w:firstColumn="1" w:lastColumn="0" w:noHBand="0" w:noVBand="1"/>
      </w:tblPr>
      <w:tblGrid>
        <w:gridCol w:w="1219"/>
        <w:gridCol w:w="1709"/>
        <w:gridCol w:w="2129"/>
        <w:gridCol w:w="2982"/>
        <w:gridCol w:w="2140"/>
      </w:tblGrid>
      <w:tr w:rsidR="00C40C47" w:rsidRPr="00BD0BC3" w:rsidTr="00BD0BC3">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Mācību gads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Mācību priekšmets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Kopvērtējums skolā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Kopvērtējums Brocēnu novadā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Kopvērtējums valstī (%)</w:t>
            </w:r>
          </w:p>
        </w:tc>
      </w:tr>
      <w:tr w:rsidR="00C40C47" w:rsidRPr="00BD0BC3"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2017./18.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77,03%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75,07%</w:t>
            </w:r>
          </w:p>
        </w:tc>
      </w:tr>
      <w:tr w:rsidR="00C40C47" w:rsidRPr="00BD0BC3"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BD0BC3" w:rsidRDefault="00C40C47" w:rsidP="00C40C47">
            <w:pPr>
              <w:spacing w:after="0" w:line="240" w:lineRule="auto"/>
              <w:rPr>
                <w:rFonts w:ascii="Times New Roman" w:eastAsia="Times New Roman" w:hAnsi="Times New Roman" w:cs="Times New Roman"/>
                <w:sz w:val="20"/>
                <w:szCs w:val="20"/>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76,69%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77,33%</w:t>
            </w:r>
          </w:p>
        </w:tc>
      </w:tr>
      <w:tr w:rsidR="00C40C47" w:rsidRPr="00BD0BC3"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2018./19.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76,53%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54EF7" w:rsidP="00C40C47">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color w:val="000000"/>
                <w:sz w:val="20"/>
                <w:szCs w:val="20"/>
                <w:shd w:val="clear" w:color="auto" w:fill="FFFFFF"/>
                <w:lang w:val="lv-LV"/>
              </w:rPr>
              <w:t>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72,48%</w:t>
            </w:r>
          </w:p>
        </w:tc>
      </w:tr>
      <w:tr w:rsidR="00C40C47" w:rsidRPr="00BD0BC3"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BD0BC3" w:rsidRDefault="00C40C47" w:rsidP="00C40C47">
            <w:pPr>
              <w:spacing w:after="0" w:line="240" w:lineRule="auto"/>
              <w:rPr>
                <w:rFonts w:ascii="Times New Roman" w:eastAsia="Times New Roman" w:hAnsi="Times New Roman" w:cs="Times New Roman"/>
                <w:sz w:val="20"/>
                <w:szCs w:val="20"/>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81,11%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54EF7" w:rsidP="00C40C47">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color w:val="000000"/>
                <w:sz w:val="20"/>
                <w:szCs w:val="20"/>
                <w:shd w:val="clear" w:color="auto" w:fill="FFFFFF"/>
                <w:lang w:val="lv-LV"/>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78,22%</w:t>
            </w:r>
          </w:p>
        </w:tc>
      </w:tr>
      <w:tr w:rsidR="00C40C47" w:rsidRPr="00BD0BC3"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2019./20.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76,37 % (57*)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75,71 % (73*)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77,10 %</w:t>
            </w:r>
          </w:p>
        </w:tc>
      </w:tr>
      <w:tr w:rsidR="00C40C47" w:rsidRPr="00BD0BC3"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BD0BC3" w:rsidRDefault="00C40C47" w:rsidP="00C40C47">
            <w:pPr>
              <w:spacing w:after="0" w:line="240" w:lineRule="auto"/>
              <w:rPr>
                <w:rFonts w:ascii="Times New Roman" w:eastAsia="Times New Roman" w:hAnsi="Times New Roman" w:cs="Times New Roman"/>
                <w:sz w:val="20"/>
                <w:szCs w:val="20"/>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58,64 (57*)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59,22 % (73*)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59,63 %</w:t>
            </w:r>
          </w:p>
        </w:tc>
      </w:tr>
    </w:tbl>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hd w:val="clear" w:color="auto" w:fill="FFFFFF"/>
          <w:lang w:val="lv-LV"/>
        </w:rPr>
        <w:t>*  - kārtotāju skaits</w:t>
      </w:r>
    </w:p>
    <w:p w:rsidR="00C40C47" w:rsidRPr="00C40C47" w:rsidRDefault="00C40C47" w:rsidP="00C40C47">
      <w:pPr>
        <w:spacing w:after="0" w:line="240" w:lineRule="auto"/>
        <w:jc w:val="right"/>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p w:rsidR="00C40C47" w:rsidRPr="00C40C47" w:rsidRDefault="00C40C47" w:rsidP="00BD0BC3">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xml:space="preserve">Sākumskolas posmā (1.-4.kl.) mainījies mācību saturs, un pedagogi iegulda darbu kompetenču izglītībā, izmanto DZM projektā gūto pieredzi. Uzdevumi ir kļuvuši </w:t>
      </w:r>
      <w:proofErr w:type="spellStart"/>
      <w:r w:rsidRPr="00C40C47">
        <w:rPr>
          <w:rFonts w:ascii="Times New Roman" w:eastAsia="Times New Roman" w:hAnsi="Times New Roman" w:cs="Times New Roman"/>
          <w:color w:val="000000"/>
          <w:sz w:val="24"/>
          <w:szCs w:val="24"/>
          <w:shd w:val="clear" w:color="auto" w:fill="FFFFFF"/>
          <w:lang w:val="lv-LV"/>
        </w:rPr>
        <w:t>jēgpilnāki</w:t>
      </w:r>
      <w:proofErr w:type="spellEnd"/>
      <w:r w:rsidRPr="00C40C47">
        <w:rPr>
          <w:rFonts w:ascii="Times New Roman" w:eastAsia="Times New Roman" w:hAnsi="Times New Roman" w:cs="Times New Roman"/>
          <w:color w:val="000000"/>
          <w:sz w:val="24"/>
          <w:szCs w:val="24"/>
          <w:shd w:val="clear" w:color="auto" w:fill="FFFFFF"/>
          <w:lang w:val="lv-LV"/>
        </w:rPr>
        <w:t>, ar praktisku ievirzi, tādēļ diagnosticējošo darbu rezultāti augstāki uzdevumos, kuros skolēniem jāizmanto praktiskā darba pieredze. Objektīvāk rezultātus varēs izvērtēt vēl pēc 3 gadiem, kad pamatskolā tiks realizēta kompetenču izglītība.</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BD0BC3" w:rsidRDefault="00C40C47" w:rsidP="00BD0BC3">
      <w:pPr>
        <w:spacing w:after="0" w:line="240" w:lineRule="auto"/>
        <w:jc w:val="right"/>
        <w:rPr>
          <w:rFonts w:ascii="Times New Roman" w:eastAsia="Times New Roman" w:hAnsi="Times New Roman" w:cs="Times New Roman"/>
          <w:i/>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r w:rsidR="00BD0BC3" w:rsidRPr="00BD0BC3">
        <w:rPr>
          <w:rFonts w:ascii="Times New Roman" w:eastAsia="Times New Roman" w:hAnsi="Times New Roman" w:cs="Times New Roman"/>
          <w:i/>
          <w:color w:val="000000"/>
          <w:sz w:val="24"/>
          <w:szCs w:val="24"/>
          <w:shd w:val="clear" w:color="auto" w:fill="FFFFFF"/>
          <w:lang w:val="lv-LV"/>
        </w:rPr>
        <w:t>12</w:t>
      </w:r>
      <w:r w:rsidRPr="00BD0BC3">
        <w:rPr>
          <w:rFonts w:ascii="Times New Roman" w:eastAsia="Times New Roman" w:hAnsi="Times New Roman" w:cs="Times New Roman"/>
          <w:i/>
          <w:color w:val="000000"/>
          <w:sz w:val="24"/>
          <w:szCs w:val="24"/>
          <w:shd w:val="clear" w:color="auto" w:fill="FFFFFF"/>
          <w:lang w:val="lv-LV"/>
        </w:rPr>
        <w:t>.tabula</w:t>
      </w:r>
    </w:p>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shd w:val="clear" w:color="auto" w:fill="FFFFFF"/>
          <w:lang w:val="lv-LV"/>
        </w:rPr>
        <w:t>Diagnosti</w:t>
      </w:r>
      <w:r w:rsidR="004400D2">
        <w:rPr>
          <w:rFonts w:ascii="Times New Roman" w:eastAsia="Times New Roman" w:hAnsi="Times New Roman" w:cs="Times New Roman"/>
          <w:b/>
          <w:bCs/>
          <w:color w:val="000000"/>
          <w:sz w:val="24"/>
          <w:szCs w:val="24"/>
          <w:shd w:val="clear" w:color="auto" w:fill="FFFFFF"/>
          <w:lang w:val="lv-LV"/>
        </w:rPr>
        <w:t>cējošo darbu rezultāti 6. klasē</w:t>
      </w:r>
    </w:p>
    <w:tbl>
      <w:tblPr>
        <w:tblW w:w="0" w:type="auto"/>
        <w:tblCellMar>
          <w:top w:w="15" w:type="dxa"/>
          <w:left w:w="15" w:type="dxa"/>
          <w:bottom w:w="15" w:type="dxa"/>
          <w:right w:w="15" w:type="dxa"/>
        </w:tblCellMar>
        <w:tblLook w:val="04A0" w:firstRow="1" w:lastRow="0" w:firstColumn="1" w:lastColumn="0" w:noHBand="0" w:noVBand="1"/>
      </w:tblPr>
      <w:tblGrid>
        <w:gridCol w:w="1219"/>
        <w:gridCol w:w="1712"/>
        <w:gridCol w:w="2128"/>
        <w:gridCol w:w="2981"/>
        <w:gridCol w:w="2139"/>
      </w:tblGrid>
      <w:tr w:rsidR="00C40C47" w:rsidRPr="00BD0BC3" w:rsidTr="00BD0BC3">
        <w:trPr>
          <w:trHeight w:val="3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Mācību gads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Mācību priekšmets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Kopvērtējums skolā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Kopvērtējums Brocēnu novadā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Kopvērtējums valstī (%)</w:t>
            </w:r>
          </w:p>
        </w:tc>
      </w:tr>
      <w:tr w:rsidR="00C40C47" w:rsidRPr="00BD0BC3"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center"/>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2017./18.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60,58%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62,75%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69 %</w:t>
            </w:r>
          </w:p>
        </w:tc>
      </w:tr>
      <w:tr w:rsidR="00C40C47" w:rsidRPr="00BD0BC3"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BD0BC3" w:rsidRDefault="00C40C47" w:rsidP="00C40C47">
            <w:pPr>
              <w:spacing w:after="0" w:line="240" w:lineRule="auto"/>
              <w:rPr>
                <w:rFonts w:ascii="Times New Roman" w:eastAsia="Times New Roman" w:hAnsi="Times New Roman" w:cs="Times New Roman"/>
                <w:sz w:val="20"/>
                <w:szCs w:val="20"/>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59,09%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43,75%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59,9%</w:t>
            </w:r>
          </w:p>
        </w:tc>
      </w:tr>
      <w:tr w:rsidR="00C40C47" w:rsidRPr="00BD0BC3"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BD0BC3" w:rsidRDefault="00C40C47" w:rsidP="00C40C47">
            <w:pPr>
              <w:spacing w:after="0" w:line="240" w:lineRule="auto"/>
              <w:rPr>
                <w:rFonts w:ascii="Times New Roman" w:eastAsia="Times New Roman" w:hAnsi="Times New Roman" w:cs="Times New Roman"/>
                <w:sz w:val="20"/>
                <w:szCs w:val="20"/>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Dabaszinības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63,33%</w:t>
            </w:r>
          </w:p>
        </w:tc>
      </w:tr>
      <w:tr w:rsidR="00C40C47" w:rsidRPr="00BD0BC3"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center"/>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2018./19.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65,86%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54EF7" w:rsidP="00C40C47">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color w:val="000000"/>
                <w:sz w:val="20"/>
                <w:szCs w:val="20"/>
                <w:shd w:val="clear" w:color="auto" w:fill="FFFFFF"/>
                <w:lang w:val="lv-LV"/>
              </w:rPr>
              <w:t>68</w:t>
            </w:r>
            <w:r w:rsidR="008742D9">
              <w:rPr>
                <w:rFonts w:ascii="Times New Roman" w:eastAsia="Times New Roman" w:hAnsi="Times New Roman" w:cs="Times New Roman"/>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64 %</w:t>
            </w:r>
          </w:p>
        </w:tc>
      </w:tr>
      <w:tr w:rsidR="00C40C47" w:rsidRPr="00BD0BC3"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BD0BC3" w:rsidRDefault="00C40C47" w:rsidP="00C40C47">
            <w:pPr>
              <w:spacing w:after="0" w:line="240" w:lineRule="auto"/>
              <w:rPr>
                <w:rFonts w:ascii="Times New Roman" w:eastAsia="Times New Roman" w:hAnsi="Times New Roman" w:cs="Times New Roman"/>
                <w:sz w:val="20"/>
                <w:szCs w:val="20"/>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58,26%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54EF7" w:rsidP="00C40C47">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color w:val="000000"/>
                <w:sz w:val="20"/>
                <w:szCs w:val="20"/>
                <w:shd w:val="clear" w:color="auto" w:fill="FFFFFF"/>
                <w:lang w:val="lv-LV"/>
              </w:rPr>
              <w:t>53,25%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55,87%</w:t>
            </w:r>
          </w:p>
        </w:tc>
      </w:tr>
      <w:tr w:rsidR="00C40C47" w:rsidRPr="00BD0BC3"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BD0BC3" w:rsidRDefault="00C40C47" w:rsidP="00C40C47">
            <w:pPr>
              <w:spacing w:after="0" w:line="240" w:lineRule="auto"/>
              <w:rPr>
                <w:rFonts w:ascii="Times New Roman" w:eastAsia="Times New Roman" w:hAnsi="Times New Roman" w:cs="Times New Roman"/>
                <w:sz w:val="20"/>
                <w:szCs w:val="20"/>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Dabaszinības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55,00%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54EF7" w:rsidP="00C40C47">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color w:val="000000"/>
                <w:sz w:val="20"/>
                <w:szCs w:val="20"/>
                <w:shd w:val="clear" w:color="auto" w:fill="FFFFFF"/>
                <w:lang w:val="lv-LV"/>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61,74%</w:t>
            </w:r>
          </w:p>
        </w:tc>
      </w:tr>
      <w:tr w:rsidR="00C40C47" w:rsidRPr="00BD0BC3"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center"/>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2019./20.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62,88% (42*)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63,48% (51*)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64,11%</w:t>
            </w:r>
          </w:p>
        </w:tc>
      </w:tr>
      <w:tr w:rsidR="00C40C47" w:rsidRPr="00BD0BC3"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BD0BC3" w:rsidRDefault="00C40C47" w:rsidP="00C40C47">
            <w:pPr>
              <w:spacing w:after="0" w:line="240" w:lineRule="auto"/>
              <w:rPr>
                <w:rFonts w:ascii="Times New Roman" w:eastAsia="Times New Roman" w:hAnsi="Times New Roman" w:cs="Times New Roman"/>
                <w:sz w:val="20"/>
                <w:szCs w:val="20"/>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66,95% (42*)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66,26% (51*)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65,15%</w:t>
            </w:r>
          </w:p>
        </w:tc>
      </w:tr>
      <w:tr w:rsidR="00C40C47" w:rsidRPr="00BD0BC3"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BD0BC3" w:rsidRDefault="00C40C47" w:rsidP="00C40C47">
            <w:pPr>
              <w:spacing w:after="0" w:line="240" w:lineRule="auto"/>
              <w:rPr>
                <w:rFonts w:ascii="Times New Roman" w:eastAsia="Times New Roman" w:hAnsi="Times New Roman" w:cs="Times New Roman"/>
                <w:sz w:val="20"/>
                <w:szCs w:val="20"/>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Dabaszinības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50,36% (40*)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51,46% (49*)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BD0BC3" w:rsidRDefault="00C40C47" w:rsidP="00C40C47">
            <w:pPr>
              <w:spacing w:after="0" w:line="240" w:lineRule="auto"/>
              <w:jc w:val="both"/>
              <w:rPr>
                <w:rFonts w:ascii="Times New Roman" w:eastAsia="Times New Roman" w:hAnsi="Times New Roman" w:cs="Times New Roman"/>
                <w:sz w:val="20"/>
                <w:szCs w:val="20"/>
                <w:lang w:val="lv-LV"/>
              </w:rPr>
            </w:pPr>
            <w:r w:rsidRPr="00BD0BC3">
              <w:rPr>
                <w:rFonts w:ascii="Times New Roman" w:eastAsia="Times New Roman" w:hAnsi="Times New Roman" w:cs="Times New Roman"/>
                <w:color w:val="000000"/>
                <w:sz w:val="20"/>
                <w:szCs w:val="20"/>
                <w:shd w:val="clear" w:color="auto" w:fill="FFFFFF"/>
                <w:lang w:val="lv-LV"/>
              </w:rPr>
              <w:t>53,23 %</w:t>
            </w:r>
          </w:p>
        </w:tc>
      </w:tr>
    </w:tbl>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hd w:val="clear" w:color="auto" w:fill="FFFFFF"/>
          <w:lang w:val="lv-LV"/>
        </w:rPr>
        <w:t>*  - kārtotāju skaits</w:t>
      </w:r>
    </w:p>
    <w:p w:rsidR="00C40C47" w:rsidRPr="00C40C47" w:rsidRDefault="00C40C47" w:rsidP="00BD0BC3">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Pārejot no sākumskolas pamatskolā, skolēniem jāpierod pie patstāvīgāka mācīšanās veida. Mācību priekšmetu apguves programmas kļūst sarežģītākas, temps pieaug, līdz ar to skolēni, kam mācīšanās sagādā grūtības, vairs nespēj tikt līdzi stundas gaitai pilnā apjomā. Viņiem ir nepieciešama lēnāka un papildu apmācība dažādu tēmu apguvē, nepieciešama individuāla un papildu uzmanība mācību procesa laikā, kā arī atbalsts ne tikai mācību priekšmetos, bet arī privāta rakstura jautājumos un karjeras izvēlē, kas kopumā būtiski ietekmē mācību procesa gaitu. Līdz ar to ir nepieciešama inovatīva pieeja mācību apguvē.</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Jūtams speciālā pedagoga trūkums.</w:t>
      </w:r>
    </w:p>
    <w:p w:rsidR="00C40C47" w:rsidRPr="00C40C47" w:rsidRDefault="00C40C47" w:rsidP="00BD0BC3">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lastRenderedPageBreak/>
        <w:t>6. klases skolēnu rezultāti matemātikā strauji krītas. Pedagogi to skaidro ar pārbaudes darba formas maiņu - samazinās uzdevumu skaits, kuros jāparāda standart</w:t>
      </w:r>
      <w:r w:rsidR="004400D2">
        <w:rPr>
          <w:rFonts w:ascii="Times New Roman" w:eastAsia="Times New Roman" w:hAnsi="Times New Roman" w:cs="Times New Roman"/>
          <w:color w:val="000000"/>
          <w:sz w:val="24"/>
          <w:szCs w:val="24"/>
          <w:shd w:val="clear" w:color="auto" w:fill="FFFFFF"/>
          <w:lang w:val="lv-LV"/>
        </w:rPr>
        <w:t xml:space="preserve">a </w:t>
      </w:r>
      <w:r w:rsidRPr="00C40C47">
        <w:rPr>
          <w:rFonts w:ascii="Times New Roman" w:eastAsia="Times New Roman" w:hAnsi="Times New Roman" w:cs="Times New Roman"/>
          <w:color w:val="000000"/>
          <w:sz w:val="24"/>
          <w:szCs w:val="24"/>
          <w:shd w:val="clear" w:color="auto" w:fill="FFFFFF"/>
          <w:lang w:val="lv-LV"/>
        </w:rPr>
        <w:t xml:space="preserve">zināšanas, bet palielinās tādu uzdevumu skaits, kuros pārbauda skolēnu </w:t>
      </w:r>
      <w:proofErr w:type="spellStart"/>
      <w:r w:rsidRPr="00C40C47">
        <w:rPr>
          <w:rFonts w:ascii="Times New Roman" w:eastAsia="Times New Roman" w:hAnsi="Times New Roman" w:cs="Times New Roman"/>
          <w:color w:val="000000"/>
          <w:sz w:val="24"/>
          <w:szCs w:val="24"/>
          <w:shd w:val="clear" w:color="auto" w:fill="FFFFFF"/>
          <w:lang w:val="lv-LV"/>
        </w:rPr>
        <w:t>tekstpratību</w:t>
      </w:r>
      <w:proofErr w:type="spellEnd"/>
      <w:r w:rsidRPr="00C40C47">
        <w:rPr>
          <w:rFonts w:ascii="Times New Roman" w:eastAsia="Times New Roman" w:hAnsi="Times New Roman" w:cs="Times New Roman"/>
          <w:color w:val="000000"/>
          <w:sz w:val="24"/>
          <w:szCs w:val="24"/>
          <w:shd w:val="clear" w:color="auto" w:fill="FFFFFF"/>
          <w:lang w:val="lv-LV"/>
        </w:rPr>
        <w:t>, prasmi analizēt, secināt. Vislielākās grūtības sagādā uzdevumi, kuros jāapraksta uzdevumu risināšanas gaita vai domāšanas ceļš. Standartuzdevumus skolēni risina pietiekami labā līmenī, matemātikas pamatzināšanās procenti daudz augstāki nekā nestandarta uzdevumos. Līdzīgi tas ir arī valsts pārbaudes darbos dabaszinībās, bet pedagogi strādā pie šāda veida uzdevumu veidošanas un iekļaušanas ikdienas mācību procesā.</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Ar katru gadu arvien vairāk tālmācības skolēnu iekļaujas mācību procesā, viņiem grūtības sagādā teksta un valodas izpratne, jo pārsvarā tie ir skolēni, kas ilgstoši dzīvo ārpus Latvijas un tulko uzdevumu saturu citā valodā, tādēļ ne vienmēr izprot uzdevumu būtību.</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Latviešu valodas valsts pārbaudes darbu saturā un formā strauju pārmaiņu nav, tādēļ skolēni spēj tiem sagatavoties.</w:t>
      </w:r>
    </w:p>
    <w:p w:rsidR="00C40C47" w:rsidRPr="00BD0BC3" w:rsidRDefault="00BD0BC3" w:rsidP="00C40C47">
      <w:pPr>
        <w:spacing w:after="0" w:line="240" w:lineRule="auto"/>
        <w:jc w:val="right"/>
        <w:rPr>
          <w:rFonts w:ascii="Times New Roman" w:eastAsia="Times New Roman" w:hAnsi="Times New Roman" w:cs="Times New Roman"/>
          <w:i/>
          <w:sz w:val="24"/>
          <w:szCs w:val="24"/>
          <w:lang w:val="lv-LV"/>
        </w:rPr>
      </w:pPr>
      <w:r w:rsidRPr="00BD0BC3">
        <w:rPr>
          <w:rFonts w:ascii="Times New Roman" w:eastAsia="Times New Roman" w:hAnsi="Times New Roman" w:cs="Times New Roman"/>
          <w:i/>
          <w:color w:val="000000"/>
          <w:sz w:val="24"/>
          <w:szCs w:val="24"/>
          <w:shd w:val="clear" w:color="auto" w:fill="FFFFFF"/>
          <w:lang w:val="lv-LV"/>
        </w:rPr>
        <w:t>13</w:t>
      </w:r>
      <w:r w:rsidR="00C40C47" w:rsidRPr="00BD0BC3">
        <w:rPr>
          <w:rFonts w:ascii="Times New Roman" w:eastAsia="Times New Roman" w:hAnsi="Times New Roman" w:cs="Times New Roman"/>
          <w:i/>
          <w:color w:val="000000"/>
          <w:sz w:val="24"/>
          <w:szCs w:val="24"/>
          <w:shd w:val="clear" w:color="auto" w:fill="FFFFFF"/>
          <w:lang w:val="lv-LV"/>
        </w:rPr>
        <w:t>.tabula</w:t>
      </w:r>
    </w:p>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shd w:val="clear" w:color="auto" w:fill="FFFFFF"/>
          <w:lang w:val="lv-LV"/>
        </w:rPr>
        <w:t>Valsts pār</w:t>
      </w:r>
      <w:r w:rsidR="004400D2">
        <w:rPr>
          <w:rFonts w:ascii="Times New Roman" w:eastAsia="Times New Roman" w:hAnsi="Times New Roman" w:cs="Times New Roman"/>
          <w:b/>
          <w:bCs/>
          <w:color w:val="000000"/>
          <w:sz w:val="24"/>
          <w:szCs w:val="24"/>
          <w:shd w:val="clear" w:color="auto" w:fill="FFFFFF"/>
          <w:lang w:val="lv-LV"/>
        </w:rPr>
        <w:t>baudes darbu rezultāti 9. klasē</w:t>
      </w:r>
    </w:p>
    <w:tbl>
      <w:tblPr>
        <w:tblW w:w="0" w:type="auto"/>
        <w:tblCellMar>
          <w:top w:w="15" w:type="dxa"/>
          <w:left w:w="15" w:type="dxa"/>
          <w:bottom w:w="15" w:type="dxa"/>
          <w:right w:w="15" w:type="dxa"/>
        </w:tblCellMar>
        <w:tblLook w:val="04A0" w:firstRow="1" w:lastRow="0" w:firstColumn="1" w:lastColumn="0" w:noHBand="0" w:noVBand="1"/>
      </w:tblPr>
      <w:tblGrid>
        <w:gridCol w:w="1262"/>
        <w:gridCol w:w="1735"/>
        <w:gridCol w:w="2142"/>
        <w:gridCol w:w="2889"/>
        <w:gridCol w:w="2151"/>
      </w:tblGrid>
      <w:tr w:rsidR="00C40C47" w:rsidRPr="00C40C47" w:rsidTr="00BD0BC3">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Mācību gads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Mācību priekšmets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Kopvērtējums skolā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Kopvērtējums Brocēnu novadā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Kopvērtējums valstī (%)</w:t>
            </w:r>
          </w:p>
        </w:tc>
      </w:tr>
      <w:tr w:rsidR="00C40C47" w:rsidRPr="00C40C47"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2017./18.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66 % (38)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64,25%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66,86%</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32 % (38)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44,25%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54,26%</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Angļu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77 %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71,6%</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Krievu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80 %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64,25%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 </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Latvijas vēsture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67%</w:t>
            </w:r>
          </w:p>
        </w:tc>
      </w:tr>
      <w:tr w:rsidR="00C40C47" w:rsidRPr="00C40C47"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2018./19.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65,19% (47)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64,5%</w:t>
            </w:r>
          </w:p>
        </w:tc>
      </w:tr>
      <w:tr w:rsidR="00C40C47" w:rsidRPr="00C40C47" w:rsidTr="00C40C47">
        <w:trPr>
          <w:trHeight w:val="4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55,27% (47)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49,19%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55,7%</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Angļu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70,05%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66,28%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70,48%</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Krievu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80,60%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 </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Latvijas vēsture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69,24%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57,03%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62,98%</w:t>
            </w:r>
          </w:p>
        </w:tc>
      </w:tr>
      <w:tr w:rsidR="00C40C47" w:rsidRPr="00C40C47"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2019./20.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Angļu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Krievu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r>
      <w:tr w:rsidR="00C40C47" w:rsidRPr="00C40C47" w:rsidTr="00C40C47">
        <w:trPr>
          <w:trHeight w:val="4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Latvijas vēsture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r>
    </w:tbl>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hd w:val="clear" w:color="auto" w:fill="FFFFFF"/>
          <w:lang w:val="lv-LV"/>
        </w:rPr>
        <w:t>*  - kārtotāju skaits</w:t>
      </w:r>
    </w:p>
    <w:p w:rsidR="00C40C47" w:rsidRPr="00C40C47" w:rsidRDefault="00C40C47" w:rsidP="00BD0BC3">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xml:space="preserve">9. klases skolēnu rezultāti atkarīgi no skolēnu intelektuālajām spējām. 2018. gadā 9. klasi beidza skolēni, kam jau 3. un 6. klases pārbaudes darbu un gada vērtējumi matemātikā un latviešu valodā bija tikai pietiekamā, atsevišķos gadījumos arī nepietiekamā līmenī. Šiem skolēniem gandrīz vienmēr organizēti papildu mācību pasākumi mācību gada laikā un mācību gada noslēgumā, un skolēni bijuši skolas </w:t>
      </w:r>
      <w:r w:rsidRPr="00C40C47">
        <w:rPr>
          <w:rFonts w:ascii="Times New Roman" w:eastAsia="Times New Roman" w:hAnsi="Times New Roman" w:cs="Times New Roman"/>
          <w:color w:val="000000"/>
          <w:sz w:val="24"/>
          <w:szCs w:val="24"/>
          <w:shd w:val="clear" w:color="auto" w:fill="FFFFFF"/>
          <w:lang w:val="lv-LV"/>
        </w:rPr>
        <w:lastRenderedPageBreak/>
        <w:t>pedagoģiskā procesa atbalsta grupas regulārā uzraudzībā. Īpaši jāatzīmē matemātikas eksāmena rezultāts, kas krasi atšķiras no valsts un novada rezultāta – tikai 32%, lai gan pēc gada vērtējuma salīdzinot, tikai 39% tas bija pietiekamā līmenī, nebija arī nepietiekamu vērtējumu matemātikā. Šis gadījums lika skolas vadībai un pedagogiem pārdomāt – vai vērtējums gadā atbilst skolēnu patiesajam zināšanu apjomam un viņu spējām. Nākamajos 2 gados šādu krasu atšķirību eksāmena un gada vērtējumos nav bijis. </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shd w:val="clear" w:color="auto" w:fill="FFFFFF"/>
          <w:lang w:val="lv-LV"/>
        </w:rPr>
        <w:t> </w:t>
      </w:r>
    </w:p>
    <w:p w:rsidR="00BD0BC3" w:rsidRPr="00BD0BC3" w:rsidRDefault="00BD0BC3" w:rsidP="00BD0BC3">
      <w:pPr>
        <w:spacing w:after="0" w:line="240" w:lineRule="auto"/>
        <w:jc w:val="right"/>
        <w:rPr>
          <w:rFonts w:ascii="Times New Roman" w:eastAsia="Times New Roman" w:hAnsi="Times New Roman" w:cs="Times New Roman"/>
          <w:bCs/>
          <w:i/>
          <w:color w:val="000000"/>
          <w:sz w:val="24"/>
          <w:szCs w:val="24"/>
          <w:shd w:val="clear" w:color="auto" w:fill="FFFFFF"/>
          <w:lang w:val="lv-LV"/>
        </w:rPr>
      </w:pPr>
      <w:r w:rsidRPr="00BD0BC3">
        <w:rPr>
          <w:rFonts w:ascii="Times New Roman" w:eastAsia="Times New Roman" w:hAnsi="Times New Roman" w:cs="Times New Roman"/>
          <w:bCs/>
          <w:i/>
          <w:color w:val="000000"/>
          <w:sz w:val="24"/>
          <w:szCs w:val="24"/>
          <w:shd w:val="clear" w:color="auto" w:fill="FFFFFF"/>
          <w:lang w:val="lv-LV"/>
        </w:rPr>
        <w:t>14.tabula</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shd w:val="clear" w:color="auto" w:fill="FFFFFF"/>
          <w:lang w:val="lv-LV"/>
        </w:rPr>
        <w:t>Centralizē</w:t>
      </w:r>
      <w:r w:rsidR="004400D2">
        <w:rPr>
          <w:rFonts w:ascii="Times New Roman" w:eastAsia="Times New Roman" w:hAnsi="Times New Roman" w:cs="Times New Roman"/>
          <w:b/>
          <w:bCs/>
          <w:color w:val="000000"/>
          <w:sz w:val="24"/>
          <w:szCs w:val="24"/>
          <w:shd w:val="clear" w:color="auto" w:fill="FFFFFF"/>
          <w:lang w:val="lv-LV"/>
        </w:rPr>
        <w:t>to eksāmenu rezultāti 12. klasē</w:t>
      </w:r>
    </w:p>
    <w:tbl>
      <w:tblPr>
        <w:tblW w:w="0" w:type="auto"/>
        <w:tblCellMar>
          <w:top w:w="15" w:type="dxa"/>
          <w:left w:w="15" w:type="dxa"/>
          <w:bottom w:w="15" w:type="dxa"/>
          <w:right w:w="15" w:type="dxa"/>
        </w:tblCellMar>
        <w:tblLook w:val="04A0" w:firstRow="1" w:lastRow="0" w:firstColumn="1" w:lastColumn="0" w:noHBand="0" w:noVBand="1"/>
      </w:tblPr>
      <w:tblGrid>
        <w:gridCol w:w="1331"/>
        <w:gridCol w:w="1881"/>
        <w:gridCol w:w="2351"/>
        <w:gridCol w:w="2363"/>
      </w:tblGrid>
      <w:tr w:rsidR="00C40C47" w:rsidRPr="00C40C47" w:rsidTr="00BD0BC3">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Mācību gads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Mācību priekšmets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Kopvērtējums skolā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Kopvērtējums valstī (%)</w:t>
            </w:r>
          </w:p>
        </w:tc>
      </w:tr>
      <w:tr w:rsidR="00C40C47" w:rsidRPr="00C40C47"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2017./2018.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68,90%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60,8%</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32,67%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34,7%</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Angļu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64,33% (29)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61,9%</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Krievu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60,59%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Bioloģija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60,84%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60,8%</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Fizika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36,44%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39,8%</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Ķīmija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72,53%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61,5%</w:t>
            </w:r>
          </w:p>
        </w:tc>
      </w:tr>
      <w:tr w:rsidR="00C40C47" w:rsidRPr="00C40C47"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2018./2019.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60,8%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49,9%</w:t>
            </w:r>
          </w:p>
        </w:tc>
      </w:tr>
      <w:tr w:rsidR="00C40C47" w:rsidRPr="00C40C47" w:rsidTr="00BA582A">
        <w:trPr>
          <w:trHeight w:val="2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29,4%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32,7%</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Angļu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61,8%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62,7%</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Krievu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85%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74,4%</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Bioloģija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63,5%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57,1%</w:t>
            </w:r>
          </w:p>
        </w:tc>
      </w:tr>
      <w:tr w:rsidR="00C40C47" w:rsidRPr="00C40C47" w:rsidTr="00BD0BC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Fizika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37%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37,5%</w:t>
            </w:r>
          </w:p>
        </w:tc>
      </w:tr>
      <w:tr w:rsidR="00C40C47" w:rsidRPr="00C40C47" w:rsidTr="004B3BBA">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Ķīmija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68%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62,8%</w:t>
            </w:r>
          </w:p>
        </w:tc>
      </w:tr>
      <w:tr w:rsidR="00C40C47" w:rsidRPr="00C40C47" w:rsidTr="00BD0BC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2019./2020.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71,94%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52,79%</w:t>
            </w:r>
          </w:p>
        </w:tc>
      </w:tr>
      <w:tr w:rsidR="00C40C47" w:rsidRPr="00C40C47" w:rsidTr="004B3BBA">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34,33%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35,30%</w:t>
            </w:r>
          </w:p>
        </w:tc>
      </w:tr>
      <w:tr w:rsidR="00C40C47" w:rsidRPr="00C40C47" w:rsidTr="004B3BBA">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Angļu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73,28%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69,99%</w:t>
            </w:r>
          </w:p>
        </w:tc>
      </w:tr>
      <w:tr w:rsidR="00C40C47" w:rsidRPr="00C40C47" w:rsidTr="004B3BBA">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Krievu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75,63%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73,11%</w:t>
            </w:r>
          </w:p>
        </w:tc>
      </w:tr>
      <w:tr w:rsidR="00C40C47" w:rsidRPr="00C40C47" w:rsidTr="004B3BBA">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Bioloģija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50,86%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53,11%</w:t>
            </w:r>
          </w:p>
        </w:tc>
      </w:tr>
      <w:tr w:rsidR="00C40C47" w:rsidRPr="00C40C47" w:rsidTr="004B3BBA">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Fizika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27,03%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41,90%</w:t>
            </w:r>
          </w:p>
        </w:tc>
      </w:tr>
      <w:tr w:rsidR="00C40C47" w:rsidRPr="00C40C47" w:rsidTr="004B3BBA">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Ķīmija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59,94%</w:t>
            </w:r>
          </w:p>
        </w:tc>
      </w:tr>
    </w:tbl>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shd w:val="clear" w:color="auto" w:fill="FFFFFF"/>
          <w:lang w:val="lv-LV"/>
        </w:rPr>
        <w:t> </w:t>
      </w:r>
    </w:p>
    <w:p w:rsidR="00C40C47" w:rsidRPr="00C40C47" w:rsidRDefault="00C40C47" w:rsidP="004B3BBA">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xml:space="preserve">12. klases CE rezultāti latviešu valodā pēdējos piecos gados stabili turas vismaz 10% virs valsts vidējā </w:t>
      </w:r>
      <w:proofErr w:type="spellStart"/>
      <w:r w:rsidRPr="00C40C47">
        <w:rPr>
          <w:rFonts w:ascii="Times New Roman" w:eastAsia="Times New Roman" w:hAnsi="Times New Roman" w:cs="Times New Roman"/>
          <w:color w:val="000000"/>
          <w:sz w:val="24"/>
          <w:szCs w:val="24"/>
          <w:shd w:val="clear" w:color="auto" w:fill="FFFFFF"/>
          <w:lang w:val="lv-LV"/>
        </w:rPr>
        <w:t>kopprocenta</w:t>
      </w:r>
      <w:proofErr w:type="spellEnd"/>
      <w:r w:rsidRPr="00C40C47">
        <w:rPr>
          <w:rFonts w:ascii="Times New Roman" w:eastAsia="Times New Roman" w:hAnsi="Times New Roman" w:cs="Times New Roman"/>
          <w:color w:val="000000"/>
          <w:sz w:val="24"/>
          <w:szCs w:val="24"/>
          <w:shd w:val="clear" w:color="auto" w:fill="FFFFFF"/>
          <w:lang w:val="lv-LV"/>
        </w:rPr>
        <w:t xml:space="preserve">, īpaši atzīmējams 2019.20.m.g. – 18% virs valsts vidējā </w:t>
      </w:r>
      <w:proofErr w:type="spellStart"/>
      <w:r w:rsidRPr="00C40C47">
        <w:rPr>
          <w:rFonts w:ascii="Times New Roman" w:eastAsia="Times New Roman" w:hAnsi="Times New Roman" w:cs="Times New Roman"/>
          <w:color w:val="000000"/>
          <w:sz w:val="24"/>
          <w:szCs w:val="24"/>
          <w:shd w:val="clear" w:color="auto" w:fill="FFFFFF"/>
          <w:lang w:val="lv-LV"/>
        </w:rPr>
        <w:t>kopprocenta</w:t>
      </w:r>
      <w:proofErr w:type="spellEnd"/>
      <w:r w:rsidRPr="00C40C47">
        <w:rPr>
          <w:rFonts w:ascii="Times New Roman" w:eastAsia="Times New Roman" w:hAnsi="Times New Roman" w:cs="Times New Roman"/>
          <w:color w:val="000000"/>
          <w:sz w:val="24"/>
          <w:szCs w:val="24"/>
          <w:shd w:val="clear" w:color="auto" w:fill="FFFFFF"/>
          <w:lang w:val="lv-LV"/>
        </w:rPr>
        <w:t xml:space="preserve">. Arī svešvalodu </w:t>
      </w:r>
      <w:r w:rsidRPr="00C40C47">
        <w:rPr>
          <w:rFonts w:ascii="Times New Roman" w:eastAsia="Times New Roman" w:hAnsi="Times New Roman" w:cs="Times New Roman"/>
          <w:color w:val="000000"/>
          <w:sz w:val="24"/>
          <w:szCs w:val="24"/>
          <w:shd w:val="clear" w:color="auto" w:fill="FFFFFF"/>
          <w:lang w:val="lv-LV"/>
        </w:rPr>
        <w:lastRenderedPageBreak/>
        <w:t>CE rezultāti ir virs valstī vidējā rezultāta. Diemžēl matemātikas CE rezultāti pēdējo trīs gadu laikā ir zem valsts vidējā rādītāja. Vislielākās grūtības sagādā zināšanu lietojums nestandarta situācijās.</w:t>
      </w:r>
    </w:p>
    <w:p w:rsidR="00C40C47" w:rsidRPr="00C40C47" w:rsidRDefault="00C40C47" w:rsidP="004B3BBA">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Zemāki rezultāti, salīdzinot ar valsts rādītājiem, parādās dabaszinību eksāmenos – fizikā, bioloģijā (2019./20.), bet ķīmijā tie vienmēr ir bijuši augstāki par valstī vidējo. Šie ir izvēles eksāmeni, tos izvēlas mazs skolēnu skaits, kuri bieži neizvērtē savas spējas konkrētajā mācību priekšmetā, bet skolai ir jārespektē skolēna izvēle. Šie rezultāti ir aktualizēti, un tiek meklēti risinājumi.</w:t>
      </w:r>
    </w:p>
    <w:p w:rsidR="00C40C47" w:rsidRPr="004B3BBA" w:rsidRDefault="00C40C47" w:rsidP="004B3BBA">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No 2020. gada VIIS sistēma ļauj izveidot pārskatus par valsts pārbaudījumiem, analizējot tos gan pa daļām, gan pa uzdevumiem. Līdz šim skolas pašas analizēja rezultātus, bet nebija pieejami dati par valsti kopumā.</w:t>
      </w:r>
    </w:p>
    <w:p w:rsidR="004B3BBA" w:rsidRPr="004B3BBA" w:rsidRDefault="004B3BBA" w:rsidP="004B3BBA">
      <w:pPr>
        <w:spacing w:after="0" w:line="240" w:lineRule="auto"/>
        <w:jc w:val="right"/>
        <w:rPr>
          <w:rFonts w:ascii="Times New Roman" w:eastAsia="Times New Roman" w:hAnsi="Times New Roman" w:cs="Times New Roman"/>
          <w:b/>
          <w:i/>
          <w:iCs/>
          <w:color w:val="000000"/>
          <w:sz w:val="24"/>
          <w:szCs w:val="24"/>
          <w:shd w:val="clear" w:color="auto" w:fill="FFFFFF"/>
          <w:lang w:val="lv-LV"/>
        </w:rPr>
      </w:pPr>
      <w:r w:rsidRPr="004B3BBA">
        <w:rPr>
          <w:rFonts w:ascii="Times New Roman" w:eastAsia="Times New Roman" w:hAnsi="Times New Roman" w:cs="Times New Roman"/>
          <w:i/>
          <w:iCs/>
          <w:color w:val="000000"/>
          <w:sz w:val="24"/>
          <w:szCs w:val="24"/>
          <w:shd w:val="clear" w:color="auto" w:fill="FFFFFF"/>
          <w:lang w:val="lv-LV"/>
        </w:rPr>
        <w:t>15.tabula</w:t>
      </w:r>
    </w:p>
    <w:p w:rsidR="00C40C47" w:rsidRPr="004B3BBA" w:rsidRDefault="00C40C47" w:rsidP="00C40C47">
      <w:pPr>
        <w:spacing w:after="0" w:line="240" w:lineRule="auto"/>
        <w:jc w:val="both"/>
        <w:rPr>
          <w:rFonts w:ascii="Times New Roman" w:eastAsia="Times New Roman" w:hAnsi="Times New Roman" w:cs="Times New Roman"/>
          <w:b/>
          <w:sz w:val="24"/>
          <w:szCs w:val="24"/>
          <w:lang w:val="lv-LV"/>
        </w:rPr>
      </w:pPr>
      <w:r w:rsidRPr="004B3BBA">
        <w:rPr>
          <w:rFonts w:ascii="Times New Roman" w:eastAsia="Times New Roman" w:hAnsi="Times New Roman" w:cs="Times New Roman"/>
          <w:b/>
          <w:i/>
          <w:iCs/>
          <w:color w:val="000000"/>
          <w:sz w:val="24"/>
          <w:szCs w:val="24"/>
          <w:shd w:val="clear" w:color="auto" w:fill="FFFFFF"/>
          <w:lang w:val="lv-LV"/>
        </w:rPr>
        <w:t>Centralizētais eksāmens angļu valodā 12. klasei</w:t>
      </w:r>
    </w:p>
    <w:tbl>
      <w:tblPr>
        <w:tblW w:w="0" w:type="auto"/>
        <w:tblCellMar>
          <w:top w:w="15" w:type="dxa"/>
          <w:left w:w="15" w:type="dxa"/>
          <w:bottom w:w="15" w:type="dxa"/>
          <w:right w:w="15" w:type="dxa"/>
        </w:tblCellMar>
        <w:tblLook w:val="04A0" w:firstRow="1" w:lastRow="0" w:firstColumn="1" w:lastColumn="0" w:noHBand="0" w:noVBand="1"/>
      </w:tblPr>
      <w:tblGrid>
        <w:gridCol w:w="1713"/>
        <w:gridCol w:w="540"/>
        <w:gridCol w:w="707"/>
        <w:gridCol w:w="540"/>
        <w:gridCol w:w="707"/>
        <w:gridCol w:w="540"/>
        <w:gridCol w:w="707"/>
        <w:gridCol w:w="540"/>
        <w:gridCol w:w="707"/>
      </w:tblGrid>
      <w:tr w:rsidR="00C40C47" w:rsidRPr="00C40C47" w:rsidTr="00C40C47">
        <w:trPr>
          <w:trHeight w:val="34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6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Lasīšana</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Klausīšanās</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Mutvārdi</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Rakstīšana</w:t>
            </w:r>
          </w:p>
        </w:tc>
      </w:tr>
      <w:tr w:rsidR="00C40C47" w:rsidRPr="00C40C47" w:rsidTr="00C40C47">
        <w:trPr>
          <w:trHeight w:val="34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r>
      <w:tr w:rsidR="00C40C47" w:rsidRPr="00C40C47" w:rsidTr="00C40C47">
        <w:trPr>
          <w:trHeight w:val="52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Brocēnu vidusskola</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75.49 %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75.69 %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73.18 %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68.82 %</w:t>
            </w:r>
          </w:p>
        </w:tc>
      </w:tr>
      <w:tr w:rsidR="00C40C47" w:rsidRPr="00C40C47" w:rsidTr="00C40C47">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Kopā valstī</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12342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70.32 %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12340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71.82 %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12192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73.72 %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12342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65.02 %</w:t>
            </w:r>
          </w:p>
        </w:tc>
      </w:tr>
    </w:tbl>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p w:rsidR="004B3BBA" w:rsidRPr="004B3BBA" w:rsidRDefault="004B3BBA" w:rsidP="004B3BBA">
      <w:pPr>
        <w:spacing w:after="0" w:line="240" w:lineRule="auto"/>
        <w:jc w:val="right"/>
        <w:rPr>
          <w:rFonts w:ascii="Times New Roman" w:eastAsia="Times New Roman" w:hAnsi="Times New Roman" w:cs="Times New Roman"/>
          <w:i/>
          <w:iCs/>
          <w:color w:val="000000"/>
          <w:sz w:val="24"/>
          <w:szCs w:val="24"/>
          <w:shd w:val="clear" w:color="auto" w:fill="FFFFFF"/>
          <w:lang w:val="lv-LV"/>
        </w:rPr>
      </w:pPr>
      <w:r w:rsidRPr="004B3BBA">
        <w:rPr>
          <w:rFonts w:ascii="Times New Roman" w:eastAsia="Times New Roman" w:hAnsi="Times New Roman" w:cs="Times New Roman"/>
          <w:i/>
          <w:iCs/>
          <w:color w:val="000000"/>
          <w:sz w:val="24"/>
          <w:szCs w:val="24"/>
          <w:shd w:val="clear" w:color="auto" w:fill="FFFFFF"/>
          <w:lang w:val="lv-LV"/>
        </w:rPr>
        <w:t>16.tabula</w:t>
      </w:r>
    </w:p>
    <w:p w:rsidR="00C40C47" w:rsidRPr="004B3BBA" w:rsidRDefault="00C40C47" w:rsidP="00C40C47">
      <w:pPr>
        <w:spacing w:after="0" w:line="240" w:lineRule="auto"/>
        <w:jc w:val="both"/>
        <w:rPr>
          <w:rFonts w:ascii="Times New Roman" w:eastAsia="Times New Roman" w:hAnsi="Times New Roman" w:cs="Times New Roman"/>
          <w:b/>
          <w:sz w:val="24"/>
          <w:szCs w:val="24"/>
          <w:lang w:val="lv-LV"/>
        </w:rPr>
      </w:pPr>
      <w:r w:rsidRPr="004B3BBA">
        <w:rPr>
          <w:rFonts w:ascii="Times New Roman" w:eastAsia="Times New Roman" w:hAnsi="Times New Roman" w:cs="Times New Roman"/>
          <w:b/>
          <w:i/>
          <w:iCs/>
          <w:color w:val="000000"/>
          <w:sz w:val="24"/>
          <w:szCs w:val="24"/>
          <w:shd w:val="clear" w:color="auto" w:fill="FFFFFF"/>
          <w:lang w:val="lv-LV"/>
        </w:rPr>
        <w:t>Centralizētais eksāmens krievu valodā 12. klasei</w:t>
      </w:r>
    </w:p>
    <w:tbl>
      <w:tblPr>
        <w:tblW w:w="0" w:type="auto"/>
        <w:tblCellMar>
          <w:top w:w="15" w:type="dxa"/>
          <w:left w:w="15" w:type="dxa"/>
          <w:bottom w:w="15" w:type="dxa"/>
          <w:right w:w="15" w:type="dxa"/>
        </w:tblCellMar>
        <w:tblLook w:val="04A0" w:firstRow="1" w:lastRow="0" w:firstColumn="1" w:lastColumn="0" w:noHBand="0" w:noVBand="1"/>
      </w:tblPr>
      <w:tblGrid>
        <w:gridCol w:w="1793"/>
        <w:gridCol w:w="440"/>
        <w:gridCol w:w="707"/>
        <w:gridCol w:w="440"/>
        <w:gridCol w:w="707"/>
        <w:gridCol w:w="440"/>
        <w:gridCol w:w="707"/>
        <w:gridCol w:w="440"/>
        <w:gridCol w:w="707"/>
      </w:tblGrid>
      <w:tr w:rsidR="00C40C47" w:rsidRPr="00C40C47" w:rsidTr="00C40C47">
        <w:trPr>
          <w:trHeight w:val="34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C40C47" w:rsidRPr="00C40C47" w:rsidRDefault="00C40C47" w:rsidP="00C40C47">
            <w:pPr>
              <w:spacing w:after="0" w:line="240" w:lineRule="auto"/>
              <w:ind w:hanging="4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Lasīšana</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Klausīšanās</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Mutvārdi</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Rakstīšana</w:t>
            </w:r>
          </w:p>
        </w:tc>
      </w:tr>
      <w:tr w:rsidR="00C40C47" w:rsidRPr="00C40C47" w:rsidTr="00C40C47">
        <w:trPr>
          <w:trHeight w:val="34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C40C47" w:rsidRPr="00C40C47" w:rsidRDefault="00C40C47" w:rsidP="00C40C47">
            <w:pPr>
              <w:spacing w:after="0" w:line="240" w:lineRule="auto"/>
              <w:ind w:hanging="4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r>
      <w:tr w:rsidR="00C40C47" w:rsidRPr="00C40C47" w:rsidTr="00C40C47">
        <w:trPr>
          <w:trHeight w:val="52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hanging="4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Brocēnu vidusskola</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89.17 %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69.17 %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80.00 %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64.06 %</w:t>
            </w:r>
          </w:p>
        </w:tc>
      </w:tr>
      <w:tr w:rsidR="00C40C47" w:rsidRPr="00C40C47" w:rsidTr="00C40C47">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hanging="4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Kopā valstī</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1784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78.24 %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1784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72.00 %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1771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81.42 %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1784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61.53 %</w:t>
            </w:r>
          </w:p>
        </w:tc>
      </w:tr>
    </w:tbl>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p w:rsidR="004B3BBA" w:rsidRDefault="004B3BBA" w:rsidP="004B3BBA">
      <w:pPr>
        <w:spacing w:after="0" w:line="240" w:lineRule="auto"/>
        <w:jc w:val="right"/>
        <w:rPr>
          <w:rFonts w:ascii="Times New Roman" w:eastAsia="Times New Roman" w:hAnsi="Times New Roman" w:cs="Times New Roman"/>
          <w:i/>
          <w:iCs/>
          <w:color w:val="000000"/>
          <w:sz w:val="24"/>
          <w:szCs w:val="24"/>
          <w:shd w:val="clear" w:color="auto" w:fill="FFFFFF"/>
          <w:lang w:val="lv-LV"/>
        </w:rPr>
      </w:pPr>
      <w:r>
        <w:rPr>
          <w:rFonts w:ascii="Times New Roman" w:eastAsia="Times New Roman" w:hAnsi="Times New Roman" w:cs="Times New Roman"/>
          <w:i/>
          <w:iCs/>
          <w:color w:val="000000"/>
          <w:sz w:val="24"/>
          <w:szCs w:val="24"/>
          <w:shd w:val="clear" w:color="auto" w:fill="FFFFFF"/>
          <w:lang w:val="lv-LV"/>
        </w:rPr>
        <w:t>17.tabula</w:t>
      </w:r>
    </w:p>
    <w:p w:rsidR="00C40C47" w:rsidRPr="004B3BBA" w:rsidRDefault="00C40C47" w:rsidP="00C40C47">
      <w:pPr>
        <w:spacing w:after="0" w:line="240" w:lineRule="auto"/>
        <w:jc w:val="both"/>
        <w:rPr>
          <w:rFonts w:ascii="Times New Roman" w:eastAsia="Times New Roman" w:hAnsi="Times New Roman" w:cs="Times New Roman"/>
          <w:b/>
          <w:sz w:val="24"/>
          <w:szCs w:val="24"/>
          <w:lang w:val="lv-LV"/>
        </w:rPr>
      </w:pPr>
      <w:r w:rsidRPr="004B3BBA">
        <w:rPr>
          <w:rFonts w:ascii="Times New Roman" w:eastAsia="Times New Roman" w:hAnsi="Times New Roman" w:cs="Times New Roman"/>
          <w:b/>
          <w:i/>
          <w:iCs/>
          <w:color w:val="000000"/>
          <w:sz w:val="24"/>
          <w:szCs w:val="24"/>
          <w:shd w:val="clear" w:color="auto" w:fill="FFFFFF"/>
          <w:lang w:val="lv-LV"/>
        </w:rPr>
        <w:t>Centralizētais eksāmens matemātikā 12. klasei</w:t>
      </w:r>
    </w:p>
    <w:tbl>
      <w:tblPr>
        <w:tblW w:w="0" w:type="auto"/>
        <w:tblCellMar>
          <w:top w:w="15" w:type="dxa"/>
          <w:left w:w="15" w:type="dxa"/>
          <w:bottom w:w="15" w:type="dxa"/>
          <w:right w:w="15" w:type="dxa"/>
        </w:tblCellMar>
        <w:tblLook w:val="04A0" w:firstRow="1" w:lastRow="0" w:firstColumn="1" w:lastColumn="0" w:noHBand="0" w:noVBand="1"/>
      </w:tblPr>
      <w:tblGrid>
        <w:gridCol w:w="1620"/>
        <w:gridCol w:w="1072"/>
        <w:gridCol w:w="1229"/>
        <w:gridCol w:w="1425"/>
        <w:gridCol w:w="1581"/>
        <w:gridCol w:w="1536"/>
        <w:gridCol w:w="1716"/>
      </w:tblGrid>
      <w:tr w:rsidR="00C40C47" w:rsidRPr="00C40C47" w:rsidTr="00C40C47">
        <w:trPr>
          <w:trHeight w:val="52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 </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zināšanas un pamatprasmes</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zināšanu lietojums standartsituācijās</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zināšanu lietojums nestandarta situācijās</w:t>
            </w:r>
          </w:p>
        </w:tc>
      </w:tr>
      <w:tr w:rsidR="00C40C47" w:rsidRPr="00C40C47" w:rsidTr="00C40C47">
        <w:trPr>
          <w:trHeight w:val="31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r>
      <w:tr w:rsidR="00C40C47" w:rsidRPr="00C40C47" w:rsidTr="00C40C47">
        <w:trPr>
          <w:trHeight w:val="52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Brocēnu vidusskola</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48.42 %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33.51 %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1.32 %</w:t>
            </w:r>
          </w:p>
        </w:tc>
      </w:tr>
      <w:tr w:rsidR="00C40C47" w:rsidRPr="00C40C47" w:rsidTr="00C40C47">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Kopā valstī</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14139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51.76 %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14139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31.44 %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14138</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5.74 %</w:t>
            </w:r>
          </w:p>
        </w:tc>
      </w:tr>
    </w:tbl>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Arial" w:eastAsia="Times New Roman" w:hAnsi="Arial" w:cs="Arial"/>
          <w:b/>
          <w:bCs/>
          <w:color w:val="000000"/>
          <w:sz w:val="24"/>
          <w:szCs w:val="24"/>
          <w:shd w:val="clear" w:color="auto" w:fill="FFFFFF"/>
          <w:lang w:val="lv-LV"/>
        </w:rPr>
        <w:t> </w:t>
      </w:r>
    </w:p>
    <w:p w:rsidR="004B3BBA" w:rsidRDefault="004B3BBA" w:rsidP="00C40C47">
      <w:pPr>
        <w:spacing w:after="0" w:line="240" w:lineRule="auto"/>
        <w:jc w:val="both"/>
        <w:rPr>
          <w:rFonts w:ascii="Times New Roman" w:eastAsia="Times New Roman" w:hAnsi="Times New Roman" w:cs="Times New Roman"/>
          <w:b/>
          <w:i/>
          <w:iCs/>
          <w:color w:val="000000"/>
          <w:sz w:val="24"/>
          <w:szCs w:val="24"/>
          <w:shd w:val="clear" w:color="auto" w:fill="FFFFFF"/>
          <w:lang w:val="lv-LV"/>
        </w:rPr>
      </w:pPr>
    </w:p>
    <w:p w:rsidR="004B3BBA" w:rsidRPr="004B3BBA" w:rsidRDefault="004B3BBA" w:rsidP="004B3BBA">
      <w:pPr>
        <w:spacing w:after="0" w:line="240" w:lineRule="auto"/>
        <w:jc w:val="right"/>
        <w:rPr>
          <w:rFonts w:ascii="Times New Roman" w:eastAsia="Times New Roman" w:hAnsi="Times New Roman" w:cs="Times New Roman"/>
          <w:i/>
          <w:iCs/>
          <w:color w:val="000000"/>
          <w:sz w:val="24"/>
          <w:szCs w:val="24"/>
          <w:shd w:val="clear" w:color="auto" w:fill="FFFFFF"/>
          <w:lang w:val="lv-LV"/>
        </w:rPr>
      </w:pPr>
      <w:r w:rsidRPr="004B3BBA">
        <w:rPr>
          <w:rFonts w:ascii="Times New Roman" w:eastAsia="Times New Roman" w:hAnsi="Times New Roman" w:cs="Times New Roman"/>
          <w:i/>
          <w:iCs/>
          <w:color w:val="000000"/>
          <w:sz w:val="24"/>
          <w:szCs w:val="24"/>
          <w:shd w:val="clear" w:color="auto" w:fill="FFFFFF"/>
          <w:lang w:val="lv-LV"/>
        </w:rPr>
        <w:t>18.tabula</w:t>
      </w:r>
    </w:p>
    <w:p w:rsidR="00C40C47" w:rsidRPr="004B3BBA" w:rsidRDefault="00C40C47" w:rsidP="00C40C47">
      <w:pPr>
        <w:spacing w:after="0" w:line="240" w:lineRule="auto"/>
        <w:jc w:val="both"/>
        <w:rPr>
          <w:rFonts w:ascii="Times New Roman" w:eastAsia="Times New Roman" w:hAnsi="Times New Roman" w:cs="Times New Roman"/>
          <w:b/>
          <w:sz w:val="24"/>
          <w:szCs w:val="24"/>
          <w:lang w:val="lv-LV"/>
        </w:rPr>
      </w:pPr>
      <w:r w:rsidRPr="004B3BBA">
        <w:rPr>
          <w:rFonts w:ascii="Times New Roman" w:eastAsia="Times New Roman" w:hAnsi="Times New Roman" w:cs="Times New Roman"/>
          <w:b/>
          <w:i/>
          <w:iCs/>
          <w:color w:val="000000"/>
          <w:sz w:val="24"/>
          <w:szCs w:val="24"/>
          <w:shd w:val="clear" w:color="auto" w:fill="FFFFFF"/>
          <w:lang w:val="lv-LV"/>
        </w:rPr>
        <w:t>Centralizētais eksāmens latviešu valodā 12. klasei</w:t>
      </w:r>
    </w:p>
    <w:tbl>
      <w:tblPr>
        <w:tblW w:w="0" w:type="auto"/>
        <w:tblCellMar>
          <w:top w:w="15" w:type="dxa"/>
          <w:left w:w="15" w:type="dxa"/>
          <w:bottom w:w="15" w:type="dxa"/>
          <w:right w:w="15" w:type="dxa"/>
        </w:tblCellMar>
        <w:tblLook w:val="04A0" w:firstRow="1" w:lastRow="0" w:firstColumn="1" w:lastColumn="0" w:noHBand="0" w:noVBand="1"/>
      </w:tblPr>
      <w:tblGrid>
        <w:gridCol w:w="1713"/>
        <w:gridCol w:w="1136"/>
        <w:gridCol w:w="1305"/>
        <w:gridCol w:w="568"/>
        <w:gridCol w:w="744"/>
        <w:gridCol w:w="540"/>
        <w:gridCol w:w="707"/>
      </w:tblGrid>
      <w:tr w:rsidR="00C40C47" w:rsidRPr="00C40C47" w:rsidTr="00C40C47">
        <w:trPr>
          <w:trHeight w:val="34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zināšanas un pamatprasmes</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teksta izpratne</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tekstveide</w:t>
            </w:r>
          </w:p>
        </w:tc>
      </w:tr>
      <w:tr w:rsidR="00C40C47" w:rsidRPr="00C40C47" w:rsidTr="00C40C47">
        <w:trPr>
          <w:trHeight w:val="34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r>
      <w:tr w:rsidR="00C40C47" w:rsidRPr="00C40C47" w:rsidTr="00C40C47">
        <w:trPr>
          <w:trHeight w:val="52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Brocēnu vidusskola</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69.64 %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68.00 %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76.40 %</w:t>
            </w:r>
          </w:p>
        </w:tc>
      </w:tr>
      <w:tr w:rsidR="00C40C47" w:rsidRPr="00C40C47" w:rsidTr="00C40C47">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Kopā valstī</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14064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53.45 %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14064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49.43 %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14064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54.81 %</w:t>
            </w:r>
          </w:p>
        </w:tc>
      </w:tr>
    </w:tbl>
    <w:p w:rsidR="00C40C47" w:rsidRDefault="00C40C47" w:rsidP="00C40C47">
      <w:pPr>
        <w:spacing w:after="0" w:line="240" w:lineRule="auto"/>
        <w:jc w:val="both"/>
        <w:rPr>
          <w:rFonts w:ascii="Times New Roman" w:eastAsia="Times New Roman" w:hAnsi="Times New Roman" w:cs="Times New Roman"/>
          <w:b/>
          <w:bCs/>
          <w:color w:val="000000"/>
          <w:sz w:val="24"/>
          <w:szCs w:val="24"/>
          <w:shd w:val="clear" w:color="auto" w:fill="FFFFFF"/>
          <w:lang w:val="lv-LV"/>
        </w:rPr>
      </w:pPr>
      <w:r w:rsidRPr="00C40C47">
        <w:rPr>
          <w:rFonts w:ascii="Times New Roman" w:eastAsia="Times New Roman" w:hAnsi="Times New Roman" w:cs="Times New Roman"/>
          <w:b/>
          <w:bCs/>
          <w:color w:val="000000"/>
          <w:sz w:val="24"/>
          <w:szCs w:val="24"/>
          <w:shd w:val="clear" w:color="auto" w:fill="FFFFFF"/>
          <w:lang w:val="lv-LV"/>
        </w:rPr>
        <w:lastRenderedPageBreak/>
        <w:t> </w:t>
      </w:r>
    </w:p>
    <w:p w:rsidR="004400D2" w:rsidRPr="00C40C47" w:rsidRDefault="004400D2" w:rsidP="00C40C47">
      <w:pPr>
        <w:spacing w:after="0" w:line="240" w:lineRule="auto"/>
        <w:jc w:val="both"/>
        <w:rPr>
          <w:rFonts w:ascii="Times New Roman" w:eastAsia="Times New Roman" w:hAnsi="Times New Roman" w:cs="Times New Roman"/>
          <w:sz w:val="24"/>
          <w:szCs w:val="24"/>
          <w:lang w:val="lv-LV"/>
        </w:rPr>
      </w:pPr>
    </w:p>
    <w:p w:rsidR="004B3BBA" w:rsidRDefault="004B3BBA" w:rsidP="004B3BBA">
      <w:pPr>
        <w:spacing w:after="0" w:line="240" w:lineRule="auto"/>
        <w:jc w:val="right"/>
        <w:rPr>
          <w:rFonts w:ascii="Times New Roman" w:eastAsia="Times New Roman" w:hAnsi="Times New Roman" w:cs="Times New Roman"/>
          <w:i/>
          <w:iCs/>
          <w:color w:val="000000"/>
          <w:sz w:val="24"/>
          <w:szCs w:val="24"/>
          <w:shd w:val="clear" w:color="auto" w:fill="FFFFFF"/>
          <w:lang w:val="lv-LV"/>
        </w:rPr>
      </w:pPr>
      <w:r>
        <w:rPr>
          <w:rFonts w:ascii="Times New Roman" w:eastAsia="Times New Roman" w:hAnsi="Times New Roman" w:cs="Times New Roman"/>
          <w:i/>
          <w:iCs/>
          <w:color w:val="000000"/>
          <w:sz w:val="24"/>
          <w:szCs w:val="24"/>
          <w:shd w:val="clear" w:color="auto" w:fill="FFFFFF"/>
          <w:lang w:val="lv-LV"/>
        </w:rPr>
        <w:t>19.tabula</w:t>
      </w:r>
    </w:p>
    <w:p w:rsidR="00C40C47" w:rsidRPr="004B3BBA" w:rsidRDefault="00C40C47" w:rsidP="00C40C47">
      <w:pPr>
        <w:spacing w:after="0" w:line="240" w:lineRule="auto"/>
        <w:jc w:val="both"/>
        <w:rPr>
          <w:rFonts w:ascii="Times New Roman" w:eastAsia="Times New Roman" w:hAnsi="Times New Roman" w:cs="Times New Roman"/>
          <w:b/>
          <w:sz w:val="24"/>
          <w:szCs w:val="24"/>
          <w:lang w:val="lv-LV"/>
        </w:rPr>
      </w:pPr>
      <w:r w:rsidRPr="004B3BBA">
        <w:rPr>
          <w:rFonts w:ascii="Times New Roman" w:eastAsia="Times New Roman" w:hAnsi="Times New Roman" w:cs="Times New Roman"/>
          <w:b/>
          <w:i/>
          <w:iCs/>
          <w:color w:val="000000"/>
          <w:sz w:val="24"/>
          <w:szCs w:val="24"/>
          <w:shd w:val="clear" w:color="auto" w:fill="FFFFFF"/>
          <w:lang w:val="lv-LV"/>
        </w:rPr>
        <w:t>Centralizētais eksāmens bioloģijā 12. klasei</w:t>
      </w:r>
    </w:p>
    <w:tbl>
      <w:tblPr>
        <w:tblW w:w="0" w:type="auto"/>
        <w:tblCellMar>
          <w:top w:w="15" w:type="dxa"/>
          <w:left w:w="15" w:type="dxa"/>
          <w:bottom w:w="15" w:type="dxa"/>
          <w:right w:w="15" w:type="dxa"/>
        </w:tblCellMar>
        <w:tblLook w:val="04A0" w:firstRow="1" w:lastRow="0" w:firstColumn="1" w:lastColumn="0" w:noHBand="0" w:noVBand="1"/>
      </w:tblPr>
      <w:tblGrid>
        <w:gridCol w:w="1612"/>
        <w:gridCol w:w="985"/>
        <w:gridCol w:w="1324"/>
        <w:gridCol w:w="1284"/>
        <w:gridCol w:w="1725"/>
        <w:gridCol w:w="1265"/>
        <w:gridCol w:w="1984"/>
      </w:tblGrid>
      <w:tr w:rsidR="00C40C47" w:rsidRPr="00C40C47" w:rsidTr="00C40C47">
        <w:trPr>
          <w:trHeight w:val="52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zināšanas un pamatprasmes</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zināšanu lietojums standartsituācijās</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zināšanu lietojums nestandarta situācijās</w:t>
            </w:r>
          </w:p>
        </w:tc>
      </w:tr>
      <w:tr w:rsidR="00C40C47" w:rsidRPr="00C40C47" w:rsidTr="00C40C47">
        <w:trPr>
          <w:trHeight w:val="34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r>
      <w:tr w:rsidR="00C40C47" w:rsidRPr="00C40C47" w:rsidTr="00C40C47">
        <w:trPr>
          <w:trHeight w:val="52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Brocēnu vidusskola</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60.95 %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45.48 %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41.43 %</w:t>
            </w:r>
          </w:p>
        </w:tc>
      </w:tr>
      <w:tr w:rsidR="00C40C47" w:rsidRPr="00C40C47" w:rsidTr="00C40C47">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Kopā valstī</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1156</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63.38 %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1156</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43.01 %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1156</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ind w:firstLine="20"/>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52.76 %</w:t>
            </w:r>
          </w:p>
        </w:tc>
      </w:tr>
    </w:tbl>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shd w:val="clear" w:color="auto" w:fill="FFFFFF"/>
          <w:lang w:val="lv-LV"/>
        </w:rPr>
        <w:t> </w:t>
      </w:r>
    </w:p>
    <w:p w:rsidR="004B3BBA" w:rsidRDefault="004B3BBA" w:rsidP="004B3BBA">
      <w:pPr>
        <w:spacing w:after="0" w:line="240" w:lineRule="auto"/>
        <w:jc w:val="right"/>
        <w:rPr>
          <w:rFonts w:ascii="Times New Roman" w:eastAsia="Times New Roman" w:hAnsi="Times New Roman" w:cs="Times New Roman"/>
          <w:i/>
          <w:iCs/>
          <w:color w:val="000000"/>
          <w:sz w:val="24"/>
          <w:szCs w:val="24"/>
          <w:shd w:val="clear" w:color="auto" w:fill="FFFFFF"/>
          <w:lang w:val="lv-LV"/>
        </w:rPr>
      </w:pPr>
      <w:r>
        <w:rPr>
          <w:rFonts w:ascii="Times New Roman" w:eastAsia="Times New Roman" w:hAnsi="Times New Roman" w:cs="Times New Roman"/>
          <w:i/>
          <w:iCs/>
          <w:color w:val="000000"/>
          <w:sz w:val="24"/>
          <w:szCs w:val="24"/>
          <w:shd w:val="clear" w:color="auto" w:fill="FFFFFF"/>
          <w:lang w:val="lv-LV"/>
        </w:rPr>
        <w:t>20.tabula</w:t>
      </w:r>
    </w:p>
    <w:p w:rsidR="00C40C47" w:rsidRPr="004B3BBA" w:rsidRDefault="00C40C47" w:rsidP="00C40C47">
      <w:pPr>
        <w:spacing w:after="0" w:line="240" w:lineRule="auto"/>
        <w:jc w:val="both"/>
        <w:rPr>
          <w:rFonts w:ascii="Times New Roman" w:eastAsia="Times New Roman" w:hAnsi="Times New Roman" w:cs="Times New Roman"/>
          <w:b/>
          <w:sz w:val="24"/>
          <w:szCs w:val="24"/>
          <w:lang w:val="lv-LV"/>
        </w:rPr>
      </w:pPr>
      <w:r w:rsidRPr="004B3BBA">
        <w:rPr>
          <w:rFonts w:ascii="Times New Roman" w:eastAsia="Times New Roman" w:hAnsi="Times New Roman" w:cs="Times New Roman"/>
          <w:b/>
          <w:i/>
          <w:iCs/>
          <w:color w:val="000000"/>
          <w:sz w:val="24"/>
          <w:szCs w:val="24"/>
          <w:shd w:val="clear" w:color="auto" w:fill="FFFFFF"/>
          <w:lang w:val="lv-LV"/>
        </w:rPr>
        <w:t>Centralizētais eksāmens fizikā 12. klasei</w:t>
      </w:r>
    </w:p>
    <w:tbl>
      <w:tblPr>
        <w:tblW w:w="0" w:type="auto"/>
        <w:tblCellMar>
          <w:top w:w="15" w:type="dxa"/>
          <w:left w:w="15" w:type="dxa"/>
          <w:bottom w:w="15" w:type="dxa"/>
          <w:right w:w="15" w:type="dxa"/>
        </w:tblCellMar>
        <w:tblLook w:val="04A0" w:firstRow="1" w:lastRow="0" w:firstColumn="1" w:lastColumn="0" w:noHBand="0" w:noVBand="1"/>
      </w:tblPr>
      <w:tblGrid>
        <w:gridCol w:w="1619"/>
        <w:gridCol w:w="834"/>
        <w:gridCol w:w="1467"/>
        <w:gridCol w:w="1088"/>
        <w:gridCol w:w="1918"/>
        <w:gridCol w:w="1148"/>
        <w:gridCol w:w="2105"/>
      </w:tblGrid>
      <w:tr w:rsidR="00C40C47" w:rsidRPr="00C40C47" w:rsidTr="00C40C47">
        <w:trPr>
          <w:trHeight w:val="52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zināšanas un pamatprasmes</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zināšanu lietojums standartsituācijās</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zināšanu lietojums nestandarta situācijās</w:t>
            </w:r>
          </w:p>
        </w:tc>
      </w:tr>
      <w:tr w:rsidR="00C40C47" w:rsidRPr="00C40C47" w:rsidTr="00C40C47">
        <w:trPr>
          <w:trHeight w:val="345"/>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Sk.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i/>
                <w:iCs/>
                <w:color w:val="000000"/>
                <w:sz w:val="20"/>
                <w:szCs w:val="20"/>
                <w:shd w:val="clear" w:color="auto" w:fill="FFFFFF"/>
                <w:lang w:val="lv-LV"/>
              </w:rPr>
              <w:t>%</w:t>
            </w:r>
          </w:p>
        </w:tc>
      </w:tr>
      <w:tr w:rsidR="00C40C47" w:rsidRPr="00C40C47" w:rsidTr="00C40C47">
        <w:trPr>
          <w:trHeight w:val="52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Brocēnu vidusskola</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44.83 %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13.33 %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16.67 %</w:t>
            </w:r>
          </w:p>
        </w:tc>
      </w:tr>
      <w:tr w:rsidR="00C40C47" w:rsidRPr="00C40C47" w:rsidTr="00C40C47">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0"/>
                <w:szCs w:val="20"/>
                <w:shd w:val="clear" w:color="auto" w:fill="FFFFFF"/>
                <w:lang w:val="lv-LV"/>
              </w:rPr>
              <w:t>Kopā valstī</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896</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61.40 %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896</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31.54 %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896</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0"/>
                <w:szCs w:val="20"/>
                <w:shd w:val="clear" w:color="auto" w:fill="FFFFFF"/>
                <w:lang w:val="lv-LV"/>
              </w:rPr>
              <w:t>24.93 %</w:t>
            </w:r>
          </w:p>
        </w:tc>
      </w:tr>
    </w:tbl>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p w:rsidR="00C40C47" w:rsidRPr="00C40C47" w:rsidRDefault="00C40C47" w:rsidP="004B3BBA">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Skola uzskaita un analizē skolēnu sasniegumus valsts pārbaudes darbos un centralizētajos eksāmenos, salīdzina tos ar valsts rezultātiem. Valsts pārbaudes darbu rezultāti tiek analizēti mācību priekšmetu komisijās un darba grupās, pedagoģiskās padomes sēdēs. Analizējot valsts pārbaudes darbus, konstatē skolēnu sasniegumus, salīdzinot tos</w:t>
      </w:r>
      <w:r w:rsidRPr="00C40C47">
        <w:rPr>
          <w:rFonts w:ascii="Times New Roman" w:eastAsia="Times New Roman" w:hAnsi="Times New Roman" w:cs="Times New Roman"/>
          <w:b/>
          <w:bCs/>
          <w:color w:val="000000"/>
          <w:sz w:val="24"/>
          <w:szCs w:val="24"/>
          <w:shd w:val="clear" w:color="auto" w:fill="FFFFFF"/>
          <w:lang w:val="lv-LV"/>
        </w:rPr>
        <w:t xml:space="preserve"> </w:t>
      </w:r>
      <w:r w:rsidRPr="00C40C47">
        <w:rPr>
          <w:rFonts w:ascii="Times New Roman" w:eastAsia="Times New Roman" w:hAnsi="Times New Roman" w:cs="Times New Roman"/>
          <w:color w:val="000000"/>
          <w:sz w:val="24"/>
          <w:szCs w:val="24"/>
          <w:shd w:val="clear" w:color="auto" w:fill="FFFFFF"/>
          <w:lang w:val="lv-LV"/>
        </w:rPr>
        <w:t>ar skolēnu sasniegumiem mācību gada beigās, izvērtē prasmju apguves līmeni, fiksē turpmāko darbību rezultātu paaugstināšanai. </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Visi atbrīvojumi no valsts pārbaudes darbiem tiek nodrošināti, pamatojoties uz ģimenes ārsta izsniegtu izziņu un noteikti ar Brocēnu novada Izglītības nodaļas rīkojumu.</w:t>
      </w:r>
    </w:p>
    <w:p w:rsidR="00C40C47" w:rsidRPr="00C54EF7" w:rsidRDefault="004B3BBA" w:rsidP="00C40C47">
      <w:pPr>
        <w:spacing w:after="0" w:line="240" w:lineRule="auto"/>
        <w:jc w:val="right"/>
        <w:rPr>
          <w:rFonts w:ascii="Times New Roman" w:eastAsia="Times New Roman" w:hAnsi="Times New Roman" w:cs="Times New Roman"/>
          <w:i/>
          <w:sz w:val="24"/>
          <w:szCs w:val="24"/>
          <w:lang w:val="lv-LV"/>
        </w:rPr>
      </w:pPr>
      <w:r w:rsidRPr="00C54EF7">
        <w:rPr>
          <w:rFonts w:ascii="Times New Roman" w:eastAsia="Times New Roman" w:hAnsi="Times New Roman" w:cs="Times New Roman"/>
          <w:i/>
          <w:color w:val="000000"/>
          <w:sz w:val="24"/>
          <w:szCs w:val="24"/>
          <w:shd w:val="clear" w:color="auto" w:fill="FFFFFF"/>
          <w:lang w:val="lv-LV"/>
        </w:rPr>
        <w:t>21</w:t>
      </w:r>
      <w:r w:rsidR="00C40C47" w:rsidRPr="00C54EF7">
        <w:rPr>
          <w:rFonts w:ascii="Times New Roman" w:eastAsia="Times New Roman" w:hAnsi="Times New Roman" w:cs="Times New Roman"/>
          <w:i/>
          <w:color w:val="000000"/>
          <w:sz w:val="24"/>
          <w:szCs w:val="24"/>
          <w:shd w:val="clear" w:color="auto" w:fill="FFFFFF"/>
          <w:lang w:val="lv-LV"/>
        </w:rPr>
        <w:t>.tabula</w:t>
      </w:r>
    </w:p>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shd w:val="clear" w:color="auto" w:fill="FFFFFF"/>
          <w:lang w:val="lv-LV"/>
        </w:rPr>
        <w:t>Informācija par skolēniem, kuri atbrīv</w:t>
      </w:r>
      <w:r w:rsidR="004B3BBA">
        <w:rPr>
          <w:rFonts w:ascii="Times New Roman" w:eastAsia="Times New Roman" w:hAnsi="Times New Roman" w:cs="Times New Roman"/>
          <w:b/>
          <w:bCs/>
          <w:i/>
          <w:iCs/>
          <w:color w:val="000000"/>
          <w:sz w:val="24"/>
          <w:szCs w:val="24"/>
          <w:shd w:val="clear" w:color="auto" w:fill="FFFFFF"/>
          <w:lang w:val="lv-LV"/>
        </w:rPr>
        <w:t>oti no Valsts pārbaudes darbiem</w:t>
      </w:r>
    </w:p>
    <w:tbl>
      <w:tblPr>
        <w:tblW w:w="0" w:type="auto"/>
        <w:tblCellMar>
          <w:top w:w="15" w:type="dxa"/>
          <w:left w:w="15" w:type="dxa"/>
          <w:bottom w:w="15" w:type="dxa"/>
          <w:right w:w="15" w:type="dxa"/>
        </w:tblCellMar>
        <w:tblLook w:val="04A0" w:firstRow="1" w:lastRow="0" w:firstColumn="1" w:lastColumn="0" w:noHBand="0" w:noVBand="1"/>
      </w:tblPr>
      <w:tblGrid>
        <w:gridCol w:w="1331"/>
        <w:gridCol w:w="873"/>
        <w:gridCol w:w="983"/>
      </w:tblGrid>
      <w:tr w:rsidR="00C40C47" w:rsidRPr="00C40C47" w:rsidTr="004B3BBA">
        <w:trPr>
          <w:trHeight w:val="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Mācību gads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9. klase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12. klase</w:t>
            </w:r>
          </w:p>
        </w:tc>
      </w:tr>
      <w:tr w:rsidR="00C40C47" w:rsidRPr="00C40C47" w:rsidTr="004B3BBA">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2017./18.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0</w:t>
            </w:r>
          </w:p>
        </w:tc>
      </w:tr>
      <w:tr w:rsidR="00C40C47" w:rsidRPr="00C40C47" w:rsidTr="004B3BBA">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2018./19.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0</w:t>
            </w:r>
          </w:p>
        </w:tc>
      </w:tr>
      <w:tr w:rsidR="00C40C47" w:rsidRPr="00C40C47" w:rsidTr="004B3BBA">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2019./20.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hd w:val="clear" w:color="auto" w:fill="FFFFFF"/>
                <w:lang w:val="lv-LV"/>
              </w:rPr>
              <w:t>2</w:t>
            </w:r>
          </w:p>
        </w:tc>
      </w:tr>
    </w:tbl>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shd w:val="clear" w:color="auto" w:fill="FFFFFF"/>
          <w:lang w:val="lv-LV"/>
        </w:rPr>
        <w:t> </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shd w:val="clear" w:color="auto" w:fill="FFFFFF"/>
          <w:lang w:val="lv-LV"/>
        </w:rPr>
        <w:t>Skolas darba stiprās puses:</w:t>
      </w:r>
    </w:p>
    <w:p w:rsidR="00C40C47" w:rsidRPr="004B3BBA" w:rsidRDefault="00C40C47" w:rsidP="00DD7979">
      <w:pPr>
        <w:pStyle w:val="Sarakstarindkopa"/>
        <w:numPr>
          <w:ilvl w:val="0"/>
          <w:numId w:val="48"/>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shd w:val="clear" w:color="auto" w:fill="FFFFFF"/>
          <w:lang w:val="lv-LV"/>
        </w:rPr>
        <w:t>Skolā iegūtās zināšanas un prasmes nodrošina absolventu konkurētspēju augstākajās un vidējās mācību iestādēs.</w:t>
      </w:r>
    </w:p>
    <w:p w:rsidR="00C40C47" w:rsidRPr="004B3BBA" w:rsidRDefault="00C40C47" w:rsidP="00DD7979">
      <w:pPr>
        <w:pStyle w:val="Sarakstarindkopa"/>
        <w:numPr>
          <w:ilvl w:val="0"/>
          <w:numId w:val="48"/>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shd w:val="clear" w:color="auto" w:fill="FFFFFF"/>
          <w:lang w:val="lv-LV"/>
        </w:rPr>
        <w:t>Atbalsta personāla darbība veicina mācību sasniegumu paaugstināšanos.</w:t>
      </w:r>
    </w:p>
    <w:p w:rsidR="00C40C47" w:rsidRPr="004B3BBA" w:rsidRDefault="00C40C47" w:rsidP="00DD7979">
      <w:pPr>
        <w:pStyle w:val="Sarakstarindkopa"/>
        <w:numPr>
          <w:ilvl w:val="0"/>
          <w:numId w:val="48"/>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shd w:val="clear" w:color="auto" w:fill="FFFFFF"/>
          <w:lang w:val="lv-LV"/>
        </w:rPr>
        <w:t>Konsultācijas un fakultatīvās nodarbības eksāmenu mācību priekšmetos 9. un 12. klases skolēniem.</w:t>
      </w:r>
    </w:p>
    <w:p w:rsidR="00C40C47" w:rsidRPr="004B3BBA" w:rsidRDefault="00C40C47" w:rsidP="00DD7979">
      <w:pPr>
        <w:pStyle w:val="Sarakstarindkopa"/>
        <w:numPr>
          <w:ilvl w:val="0"/>
          <w:numId w:val="48"/>
        </w:numPr>
        <w:spacing w:after="0" w:line="240" w:lineRule="auto"/>
        <w:jc w:val="both"/>
        <w:rPr>
          <w:rFonts w:ascii="Times New Roman" w:eastAsia="Times New Roman" w:hAnsi="Times New Roman" w:cs="Times New Roman"/>
          <w:sz w:val="24"/>
          <w:szCs w:val="24"/>
          <w:lang w:val="lv-LV"/>
        </w:rPr>
      </w:pPr>
      <w:proofErr w:type="spellStart"/>
      <w:r w:rsidRPr="004B3BBA">
        <w:rPr>
          <w:rFonts w:ascii="Times New Roman" w:eastAsia="Times New Roman" w:hAnsi="Times New Roman" w:cs="Times New Roman"/>
          <w:color w:val="000000"/>
          <w:sz w:val="24"/>
          <w:szCs w:val="24"/>
          <w:shd w:val="clear" w:color="auto" w:fill="FFFFFF"/>
          <w:lang w:val="lv-LV"/>
        </w:rPr>
        <w:t>PuMPuRs</w:t>
      </w:r>
      <w:proofErr w:type="spellEnd"/>
      <w:r w:rsidRPr="004B3BBA">
        <w:rPr>
          <w:rFonts w:ascii="Times New Roman" w:eastAsia="Times New Roman" w:hAnsi="Times New Roman" w:cs="Times New Roman"/>
          <w:color w:val="000000"/>
          <w:sz w:val="24"/>
          <w:szCs w:val="24"/>
          <w:shd w:val="clear" w:color="auto" w:fill="FFFFFF"/>
          <w:lang w:val="lv-LV"/>
        </w:rPr>
        <w:t xml:space="preserve"> konsultācijas 9. un </w:t>
      </w:r>
      <w:proofErr w:type="gramStart"/>
      <w:r w:rsidRPr="004B3BBA">
        <w:rPr>
          <w:rFonts w:ascii="Times New Roman" w:eastAsia="Times New Roman" w:hAnsi="Times New Roman" w:cs="Times New Roman"/>
          <w:color w:val="000000"/>
          <w:sz w:val="24"/>
          <w:szCs w:val="24"/>
          <w:shd w:val="clear" w:color="auto" w:fill="FFFFFF"/>
          <w:lang w:val="lv-LV"/>
        </w:rPr>
        <w:t>12.klašu</w:t>
      </w:r>
      <w:proofErr w:type="gramEnd"/>
      <w:r w:rsidRPr="004B3BBA">
        <w:rPr>
          <w:rFonts w:ascii="Times New Roman" w:eastAsia="Times New Roman" w:hAnsi="Times New Roman" w:cs="Times New Roman"/>
          <w:color w:val="000000"/>
          <w:sz w:val="24"/>
          <w:szCs w:val="24"/>
          <w:shd w:val="clear" w:color="auto" w:fill="FFFFFF"/>
          <w:lang w:val="lv-LV"/>
        </w:rPr>
        <w:t xml:space="preserve"> skolēniem eksāmenu priekšmetos.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   </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shd w:val="clear" w:color="auto" w:fill="FFFFFF"/>
          <w:lang w:val="lv-LV"/>
        </w:rPr>
        <w:t>Tālākās attīstības vajadzības:</w:t>
      </w:r>
    </w:p>
    <w:p w:rsidR="00C40C47" w:rsidRPr="004B3BBA" w:rsidRDefault="00C40C47" w:rsidP="00DD7979">
      <w:pPr>
        <w:pStyle w:val="Sarakstarindkopa"/>
        <w:numPr>
          <w:ilvl w:val="0"/>
          <w:numId w:val="24"/>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shd w:val="clear" w:color="auto" w:fill="FFFFFF"/>
          <w:lang w:val="lv-LV"/>
        </w:rPr>
        <w:t>Organizēt skolotāju regulāras pārrunas izvirzīto mērķu sasniegšanai ikdienas darbā.</w:t>
      </w:r>
    </w:p>
    <w:p w:rsidR="00C40C47" w:rsidRPr="004B3BBA" w:rsidRDefault="00C40C47" w:rsidP="00DD7979">
      <w:pPr>
        <w:pStyle w:val="Sarakstarindkopa"/>
        <w:numPr>
          <w:ilvl w:val="0"/>
          <w:numId w:val="24"/>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shd w:val="clear" w:color="auto" w:fill="FFFFFF"/>
          <w:lang w:val="lv-LV"/>
        </w:rPr>
        <w:lastRenderedPageBreak/>
        <w:t>Veicināt skolēnu pašmotivāciju augstāku mācību rezultātu sasniegšanai.</w:t>
      </w:r>
    </w:p>
    <w:p w:rsidR="00C40C47" w:rsidRPr="004B3BBA" w:rsidRDefault="00C40C47" w:rsidP="00DD7979">
      <w:pPr>
        <w:pStyle w:val="Sarakstarindkopa"/>
        <w:numPr>
          <w:ilvl w:val="0"/>
          <w:numId w:val="24"/>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shd w:val="clear" w:color="auto" w:fill="FFFFFF"/>
          <w:lang w:val="lv-LV"/>
        </w:rPr>
        <w:t>Pilnveidot uzraudzību par kavējumiem un aktualizēt disciplīnas problēmu risināšanu.</w:t>
      </w:r>
    </w:p>
    <w:p w:rsidR="00C40C47" w:rsidRPr="004B3BBA" w:rsidRDefault="00C40C47" w:rsidP="00DD7979">
      <w:pPr>
        <w:pStyle w:val="Sarakstarindkopa"/>
        <w:numPr>
          <w:ilvl w:val="0"/>
          <w:numId w:val="24"/>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shd w:val="clear" w:color="auto" w:fill="FFFFFF"/>
          <w:lang w:val="lv-LV"/>
        </w:rPr>
        <w:t xml:space="preserve">Vidusskolas skolēnu motivācijas veidošanai izprast savām spējām atbilstošas jomas jau </w:t>
      </w:r>
      <w:proofErr w:type="gramStart"/>
      <w:r w:rsidRPr="004B3BBA">
        <w:rPr>
          <w:rFonts w:ascii="Times New Roman" w:eastAsia="Times New Roman" w:hAnsi="Times New Roman" w:cs="Times New Roman"/>
          <w:color w:val="000000"/>
          <w:sz w:val="24"/>
          <w:szCs w:val="24"/>
          <w:shd w:val="clear" w:color="auto" w:fill="FFFFFF"/>
          <w:lang w:val="lv-LV"/>
        </w:rPr>
        <w:t>10.klasē</w:t>
      </w:r>
      <w:proofErr w:type="gramEnd"/>
      <w:r w:rsidRPr="004B3BBA">
        <w:rPr>
          <w:rFonts w:ascii="Times New Roman" w:eastAsia="Times New Roman" w:hAnsi="Times New Roman" w:cs="Times New Roman"/>
          <w:color w:val="000000"/>
          <w:sz w:val="24"/>
          <w:szCs w:val="24"/>
          <w:shd w:val="clear" w:color="auto" w:fill="FFFFFF"/>
          <w:lang w:val="lv-LV"/>
        </w:rPr>
        <w:t>, lai 12.klasē  neobligāto eksāmenu izvēle būtu apzināta.</w:t>
      </w:r>
    </w:p>
    <w:p w:rsidR="00C40C47" w:rsidRPr="004B3BBA" w:rsidRDefault="00C40C47" w:rsidP="00DD7979">
      <w:pPr>
        <w:pStyle w:val="Sarakstarindkopa"/>
        <w:numPr>
          <w:ilvl w:val="0"/>
          <w:numId w:val="24"/>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shd w:val="clear" w:color="auto" w:fill="FFFFFF"/>
          <w:lang w:val="lv-LV"/>
        </w:rPr>
        <w:t>Veicināt klašu audzinātāju atbildību par katra skolēna izaugsmi.</w:t>
      </w:r>
    </w:p>
    <w:p w:rsidR="00C40C47" w:rsidRPr="004B3BBA" w:rsidRDefault="00C40C47" w:rsidP="00DD7979">
      <w:pPr>
        <w:pStyle w:val="Sarakstarindkopa"/>
        <w:numPr>
          <w:ilvl w:val="0"/>
          <w:numId w:val="24"/>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shd w:val="clear" w:color="auto" w:fill="FFFFFF"/>
          <w:lang w:val="lv-LV"/>
        </w:rPr>
        <w:t>Dažādot metodes ikdienas sasniegumu paaugstināšanā tālmācības 9. klases skolēniem.</w:t>
      </w:r>
    </w:p>
    <w:p w:rsid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4B3BBA">
      <w:pPr>
        <w:pStyle w:val="Virsraksts2"/>
        <w:rPr>
          <w:sz w:val="24"/>
          <w:szCs w:val="24"/>
          <w:lang w:val="lv-LV"/>
        </w:rPr>
      </w:pPr>
      <w:bookmarkStart w:id="18" w:name="_Toc52449483"/>
      <w:r w:rsidRPr="00C40C47">
        <w:rPr>
          <w:shd w:val="clear" w:color="auto" w:fill="FFFFFF"/>
          <w:lang w:val="lv-LV"/>
        </w:rPr>
        <w:t>9.4.</w:t>
      </w:r>
      <w:r w:rsidR="004B3BBA">
        <w:rPr>
          <w:shd w:val="clear" w:color="auto" w:fill="FFFFFF"/>
          <w:lang w:val="lv-LV"/>
        </w:rPr>
        <w:t xml:space="preserve"> </w:t>
      </w:r>
      <w:r w:rsidRPr="00C40C47">
        <w:rPr>
          <w:lang w:val="lv-LV"/>
        </w:rPr>
        <w:t>Atbalsts skolēniem</w:t>
      </w:r>
      <w:r w:rsidR="004B3BBA">
        <w:rPr>
          <w:lang w:val="lv-LV"/>
        </w:rPr>
        <w:t xml:space="preserve"> </w:t>
      </w:r>
      <w:r w:rsidRPr="00C40C47">
        <w:rPr>
          <w:lang w:val="lv-LV"/>
        </w:rPr>
        <w:t xml:space="preserve">(aktualizēts </w:t>
      </w:r>
      <w:proofErr w:type="gramStart"/>
      <w:r w:rsidRPr="00C40C47">
        <w:rPr>
          <w:lang w:val="lv-LV"/>
        </w:rPr>
        <w:t>2020.gadā</w:t>
      </w:r>
      <w:proofErr w:type="gramEnd"/>
      <w:r w:rsidRPr="00C40C47">
        <w:rPr>
          <w:lang w:val="lv-LV"/>
        </w:rPr>
        <w:t>)</w:t>
      </w:r>
      <w:bookmarkEnd w:id="18"/>
    </w:p>
    <w:p w:rsidR="00C40C47" w:rsidRPr="00E84B50" w:rsidRDefault="00C40C47" w:rsidP="00E84B50">
      <w:pPr>
        <w:pStyle w:val="Virsraksts3"/>
        <w:rPr>
          <w:rFonts w:eastAsia="Times New Roman"/>
          <w:lang w:val="lv-LV"/>
        </w:rPr>
      </w:pPr>
      <w:bookmarkStart w:id="19" w:name="_Toc52449484"/>
      <w:r w:rsidRPr="00C40C47">
        <w:rPr>
          <w:rFonts w:eastAsia="Times New Roman"/>
          <w:lang w:val="lv-LV"/>
        </w:rPr>
        <w:t xml:space="preserve">9.4.1. Psiholoģiskais atbalsts, </w:t>
      </w:r>
      <w:proofErr w:type="spellStart"/>
      <w:r w:rsidRPr="00C40C47">
        <w:rPr>
          <w:rFonts w:eastAsia="Times New Roman"/>
          <w:lang w:val="lv-LV"/>
        </w:rPr>
        <w:t>sociālpedagoģiskais</w:t>
      </w:r>
      <w:proofErr w:type="spellEnd"/>
      <w:r w:rsidRPr="00C40C47">
        <w:rPr>
          <w:rFonts w:eastAsia="Times New Roman"/>
          <w:lang w:val="lv-LV"/>
        </w:rPr>
        <w:t xml:space="preserve"> atbalsts un izglītojamo drošības garantēšana (drošība un</w:t>
      </w:r>
      <w:r w:rsidR="004B3BBA">
        <w:rPr>
          <w:rFonts w:eastAsia="Times New Roman"/>
          <w:lang w:val="lv-LV"/>
        </w:rPr>
        <w:t xml:space="preserve"> darba aizsardzība)</w:t>
      </w:r>
      <w:r w:rsidR="00E84B50">
        <w:rPr>
          <w:rFonts w:eastAsia="Times New Roman"/>
          <w:lang w:val="lv-LV"/>
        </w:rPr>
        <w:t>.</w:t>
      </w:r>
      <w:bookmarkEnd w:id="19"/>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Kritērijs “Psiholoģiskais atbalsts, </w:t>
      </w:r>
      <w:proofErr w:type="spellStart"/>
      <w:r w:rsidRPr="00C40C47">
        <w:rPr>
          <w:rFonts w:ascii="Times New Roman" w:eastAsia="Times New Roman" w:hAnsi="Times New Roman" w:cs="Times New Roman"/>
          <w:color w:val="000000"/>
          <w:sz w:val="24"/>
          <w:szCs w:val="24"/>
          <w:lang w:val="lv-LV"/>
        </w:rPr>
        <w:t>sociālpedagoģiskais</w:t>
      </w:r>
      <w:proofErr w:type="spellEnd"/>
      <w:r w:rsidRPr="00C40C47">
        <w:rPr>
          <w:rFonts w:ascii="Times New Roman" w:eastAsia="Times New Roman" w:hAnsi="Times New Roman" w:cs="Times New Roman"/>
          <w:color w:val="000000"/>
          <w:sz w:val="24"/>
          <w:szCs w:val="24"/>
          <w:lang w:val="lv-LV"/>
        </w:rPr>
        <w:t xml:space="preserve"> atbalsts un izglītojamo drošības garantēšana (drošība un darba aizsardzība)” skolā ir atbilstošs vērtējumam “</w:t>
      </w:r>
      <w:r w:rsidRPr="00C40C47">
        <w:rPr>
          <w:rFonts w:ascii="Times New Roman" w:eastAsia="Times New Roman" w:hAnsi="Times New Roman" w:cs="Times New Roman"/>
          <w:b/>
          <w:bCs/>
          <w:color w:val="000000"/>
          <w:sz w:val="24"/>
          <w:szCs w:val="24"/>
          <w:lang w:val="lv-LV"/>
        </w:rPr>
        <w:t>labi</w:t>
      </w:r>
      <w:r w:rsidRPr="00C40C47">
        <w:rPr>
          <w:rFonts w:ascii="Times New Roman" w:eastAsia="Times New Roman" w:hAnsi="Times New Roman" w:cs="Times New Roman"/>
          <w:color w:val="000000"/>
          <w:sz w:val="24"/>
          <w:szCs w:val="24"/>
          <w:lang w:val="lv-LV"/>
        </w:rPr>
        <w:t>”.</w:t>
      </w:r>
      <w:r w:rsidR="004B3BBA">
        <w:rPr>
          <w:rFonts w:ascii="Times New Roman" w:eastAsia="Times New Roman" w:hAnsi="Times New Roman" w:cs="Times New Roman"/>
          <w:color w:val="000000"/>
          <w:sz w:val="24"/>
          <w:szCs w:val="24"/>
          <w:lang w:val="lv-LV"/>
        </w:rPr>
        <w:t xml:space="preserve"> </w:t>
      </w:r>
      <w:r w:rsidRPr="00C40C47">
        <w:rPr>
          <w:rFonts w:ascii="Times New Roman" w:eastAsia="Times New Roman" w:hAnsi="Times New Roman" w:cs="Times New Roman"/>
          <w:color w:val="000000"/>
          <w:sz w:val="24"/>
          <w:szCs w:val="24"/>
          <w:lang w:val="lv-LV"/>
        </w:rPr>
        <w:t>To apliecina:</w:t>
      </w:r>
    </w:p>
    <w:p w:rsidR="00C40C47" w:rsidRPr="004B3BBA" w:rsidRDefault="00C40C47" w:rsidP="00DD7979">
      <w:pPr>
        <w:pStyle w:val="Sarakstarindkopa"/>
        <w:numPr>
          <w:ilvl w:val="0"/>
          <w:numId w:val="49"/>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Informācijas apmaiņa par skolēniem, kuriem ir nepieciešams psiholoģiskais atbalsts, notiek pedagoģiskā procesa atbalsta komandas sanāksmēs, kur regulāri tiek apspriests darbs ar katru skolēnu.</w:t>
      </w:r>
    </w:p>
    <w:p w:rsidR="00C40C47" w:rsidRPr="004B3BBA" w:rsidRDefault="00C40C47" w:rsidP="00DD7979">
      <w:pPr>
        <w:pStyle w:val="Sarakstarindkopa"/>
        <w:numPr>
          <w:ilvl w:val="0"/>
          <w:numId w:val="49"/>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 xml:space="preserve">Skolā katru gadu tiek rīkoti adaptācijas pasākumi 1., 5. un </w:t>
      </w:r>
      <w:proofErr w:type="gramStart"/>
      <w:r w:rsidRPr="004B3BBA">
        <w:rPr>
          <w:rFonts w:ascii="Times New Roman" w:eastAsia="Times New Roman" w:hAnsi="Times New Roman" w:cs="Times New Roman"/>
          <w:color w:val="000000"/>
          <w:sz w:val="24"/>
          <w:szCs w:val="24"/>
          <w:lang w:val="lv-LV"/>
        </w:rPr>
        <w:t>10.klašu</w:t>
      </w:r>
      <w:proofErr w:type="gramEnd"/>
      <w:r w:rsidRPr="004B3BBA">
        <w:rPr>
          <w:rFonts w:ascii="Times New Roman" w:eastAsia="Times New Roman" w:hAnsi="Times New Roman" w:cs="Times New Roman"/>
          <w:color w:val="000000"/>
          <w:sz w:val="24"/>
          <w:szCs w:val="24"/>
          <w:lang w:val="lv-LV"/>
        </w:rPr>
        <w:t xml:space="preserve"> skolēniem. Adaptācijas perioda laikā skolas psihologs veic pētījumu. </w:t>
      </w:r>
    </w:p>
    <w:p w:rsidR="00C40C47" w:rsidRPr="004B3BBA" w:rsidRDefault="00C40C47" w:rsidP="00DD7979">
      <w:pPr>
        <w:pStyle w:val="Sarakstarindkopa"/>
        <w:numPr>
          <w:ilvl w:val="0"/>
          <w:numId w:val="49"/>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Izglītojamo atbalstam skolas atbalsta personāls izmanto sadarbību ar pašvaldības sociālo dienestu, pašvaldības izglītības nodaļu un bāriņtiesu.</w:t>
      </w:r>
    </w:p>
    <w:p w:rsidR="00C40C47" w:rsidRPr="004B3BBA" w:rsidRDefault="00C40C47" w:rsidP="00DD7979">
      <w:pPr>
        <w:pStyle w:val="Sarakstarindkopa"/>
        <w:numPr>
          <w:ilvl w:val="0"/>
          <w:numId w:val="49"/>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Skolā tiek organizēti drošības pasākumi, kuru ietvaros tiek pārrunāti ceļu satiksmes noteikumi un ikdienas drošības jautājumi, kā arī bērnu rīcība ekstremālās situācijās. </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4B3BBA">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 Kritērija “Psiholoģiskais atbalsts, </w:t>
      </w:r>
      <w:proofErr w:type="spellStart"/>
      <w:r w:rsidRPr="00C40C47">
        <w:rPr>
          <w:rFonts w:ascii="Times New Roman" w:eastAsia="Times New Roman" w:hAnsi="Times New Roman" w:cs="Times New Roman"/>
          <w:color w:val="000000"/>
          <w:sz w:val="24"/>
          <w:szCs w:val="24"/>
          <w:lang w:val="lv-LV"/>
        </w:rPr>
        <w:t>sociālpedagoģiskais</w:t>
      </w:r>
      <w:proofErr w:type="spellEnd"/>
      <w:r w:rsidRPr="00C40C47">
        <w:rPr>
          <w:rFonts w:ascii="Times New Roman" w:eastAsia="Times New Roman" w:hAnsi="Times New Roman" w:cs="Times New Roman"/>
          <w:color w:val="000000"/>
          <w:sz w:val="24"/>
          <w:szCs w:val="24"/>
          <w:lang w:val="lv-LV"/>
        </w:rPr>
        <w:t xml:space="preserve"> atbalsts un izglītojamo drošības garantēšana (drošība un darba aizsardzība)” stiprās puses mūsu izglītības iestādē, noslēdzot 2019./20.m.g.:</w:t>
      </w:r>
    </w:p>
    <w:p w:rsidR="00C40C47" w:rsidRPr="00C40C47" w:rsidRDefault="00C40C47" w:rsidP="004B3BBA">
      <w:pPr>
        <w:spacing w:after="0" w:line="240" w:lineRule="auto"/>
        <w:rPr>
          <w:rFonts w:ascii="Times New Roman" w:eastAsia="Times New Roman" w:hAnsi="Times New Roman" w:cs="Times New Roman"/>
          <w:sz w:val="24"/>
          <w:szCs w:val="24"/>
          <w:lang w:val="lv-LV"/>
        </w:rPr>
      </w:pPr>
    </w:p>
    <w:p w:rsidR="00C40C47" w:rsidRPr="004B3BBA" w:rsidRDefault="00C40C47" w:rsidP="00DD7979">
      <w:pPr>
        <w:pStyle w:val="Sarakstarindkopa"/>
        <w:numPr>
          <w:ilvl w:val="0"/>
          <w:numId w:val="50"/>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 xml:space="preserve">Tiek veikts regulārs un mērķtiecīgs darbs skolēnu psiholoģiskajam un </w:t>
      </w:r>
      <w:proofErr w:type="spellStart"/>
      <w:r w:rsidRPr="004B3BBA">
        <w:rPr>
          <w:rFonts w:ascii="Times New Roman" w:eastAsia="Times New Roman" w:hAnsi="Times New Roman" w:cs="Times New Roman"/>
          <w:color w:val="000000"/>
          <w:sz w:val="24"/>
          <w:szCs w:val="24"/>
          <w:lang w:val="lv-LV"/>
        </w:rPr>
        <w:t>sociālpedagoģiskajam</w:t>
      </w:r>
      <w:proofErr w:type="spellEnd"/>
      <w:r w:rsidRPr="004B3BBA">
        <w:rPr>
          <w:rFonts w:ascii="Times New Roman" w:eastAsia="Times New Roman" w:hAnsi="Times New Roman" w:cs="Times New Roman"/>
          <w:color w:val="000000"/>
          <w:sz w:val="24"/>
          <w:szCs w:val="24"/>
          <w:lang w:val="lv-LV"/>
        </w:rPr>
        <w:t xml:space="preserve"> atbalstam.</w:t>
      </w:r>
    </w:p>
    <w:p w:rsidR="00C40C47" w:rsidRPr="004B3BBA" w:rsidRDefault="00C40C47" w:rsidP="00DD7979">
      <w:pPr>
        <w:pStyle w:val="Sarakstarindkopa"/>
        <w:numPr>
          <w:ilvl w:val="0"/>
          <w:numId w:val="50"/>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 xml:space="preserve">Skola piedāvā individuāli pielāgotus atbalsta pasākumus ikdienas mācību darbā un pārbaudes </w:t>
      </w:r>
      <w:r w:rsidR="00E84B50">
        <w:rPr>
          <w:rFonts w:ascii="Times New Roman" w:eastAsia="Times New Roman" w:hAnsi="Times New Roman" w:cs="Times New Roman"/>
          <w:color w:val="000000"/>
          <w:sz w:val="24"/>
          <w:szCs w:val="24"/>
          <w:lang w:val="lv-LV"/>
        </w:rPr>
        <w:t xml:space="preserve">darbu </w:t>
      </w:r>
      <w:r w:rsidRPr="004B3BBA">
        <w:rPr>
          <w:rFonts w:ascii="Times New Roman" w:eastAsia="Times New Roman" w:hAnsi="Times New Roman" w:cs="Times New Roman"/>
          <w:color w:val="000000"/>
          <w:sz w:val="24"/>
          <w:szCs w:val="24"/>
          <w:lang w:val="lv-LV"/>
        </w:rPr>
        <w:t>veikšanā.</w:t>
      </w:r>
    </w:p>
    <w:p w:rsidR="00C40C47" w:rsidRPr="004B3BBA" w:rsidRDefault="00C40C47" w:rsidP="00DD7979">
      <w:pPr>
        <w:pStyle w:val="Sarakstarindkopa"/>
        <w:numPr>
          <w:ilvl w:val="0"/>
          <w:numId w:val="50"/>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Skolēnu drošības ievērošanai skolā ir  izstrādāti atbilstoši normatīvie akti, drošības instruk</w:t>
      </w:r>
      <w:r w:rsidR="00E84B50">
        <w:rPr>
          <w:rFonts w:ascii="Times New Roman" w:eastAsia="Times New Roman" w:hAnsi="Times New Roman" w:cs="Times New Roman"/>
          <w:color w:val="000000"/>
          <w:sz w:val="24"/>
          <w:szCs w:val="24"/>
          <w:lang w:val="lv-LV"/>
        </w:rPr>
        <w:t>cijas</w:t>
      </w:r>
      <w:r w:rsidRPr="004B3BBA">
        <w:rPr>
          <w:rFonts w:ascii="Times New Roman" w:eastAsia="Times New Roman" w:hAnsi="Times New Roman" w:cs="Times New Roman"/>
          <w:color w:val="000000"/>
          <w:sz w:val="24"/>
          <w:szCs w:val="24"/>
          <w:lang w:val="lv-LV"/>
        </w:rPr>
        <w:t xml:space="preserve"> un to veikšanas regularitāte. </w:t>
      </w:r>
    </w:p>
    <w:p w:rsidR="00C40C47" w:rsidRPr="004B3BBA" w:rsidRDefault="00C40C47" w:rsidP="00DD7979">
      <w:pPr>
        <w:pStyle w:val="Sarakstarindkopa"/>
        <w:numPr>
          <w:ilvl w:val="0"/>
          <w:numId w:val="50"/>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 xml:space="preserve">Skolā nodrošināta pirmās palīdzības sniegšana mācību un ārpusstundu </w:t>
      </w:r>
      <w:r w:rsidR="00E84B50">
        <w:rPr>
          <w:rFonts w:ascii="Times New Roman" w:eastAsia="Times New Roman" w:hAnsi="Times New Roman" w:cs="Times New Roman"/>
          <w:color w:val="000000"/>
          <w:sz w:val="24"/>
          <w:szCs w:val="24"/>
          <w:lang w:val="lv-LV"/>
        </w:rPr>
        <w:t>nodarbību</w:t>
      </w:r>
      <w:r w:rsidRPr="004B3BBA">
        <w:rPr>
          <w:rFonts w:ascii="Times New Roman" w:eastAsia="Times New Roman" w:hAnsi="Times New Roman" w:cs="Times New Roman"/>
          <w:color w:val="000000"/>
          <w:sz w:val="24"/>
          <w:szCs w:val="24"/>
          <w:lang w:val="lv-LV"/>
        </w:rPr>
        <w:t xml:space="preserve"> laikā. </w:t>
      </w:r>
    </w:p>
    <w:p w:rsidR="00C40C47" w:rsidRPr="00C40C47" w:rsidRDefault="00C40C47" w:rsidP="004B3BBA">
      <w:pPr>
        <w:spacing w:after="0" w:line="240" w:lineRule="auto"/>
        <w:rPr>
          <w:rFonts w:ascii="Times New Roman" w:eastAsia="Times New Roman" w:hAnsi="Times New Roman" w:cs="Times New Roman"/>
          <w:sz w:val="24"/>
          <w:szCs w:val="24"/>
          <w:lang w:val="lv-LV"/>
        </w:rPr>
      </w:pPr>
    </w:p>
    <w:p w:rsidR="00C40C47" w:rsidRPr="00C40C47" w:rsidRDefault="00C40C47" w:rsidP="004B3BBA">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Kritērija “Psiholoģiskais atbalsts, </w:t>
      </w:r>
      <w:proofErr w:type="spellStart"/>
      <w:r w:rsidRPr="00C40C47">
        <w:rPr>
          <w:rFonts w:ascii="Times New Roman" w:eastAsia="Times New Roman" w:hAnsi="Times New Roman" w:cs="Times New Roman"/>
          <w:color w:val="000000"/>
          <w:sz w:val="24"/>
          <w:szCs w:val="24"/>
          <w:lang w:val="lv-LV"/>
        </w:rPr>
        <w:t>sociālpedagoģiskais</w:t>
      </w:r>
      <w:proofErr w:type="spellEnd"/>
      <w:r w:rsidRPr="00C40C47">
        <w:rPr>
          <w:rFonts w:ascii="Times New Roman" w:eastAsia="Times New Roman" w:hAnsi="Times New Roman" w:cs="Times New Roman"/>
          <w:color w:val="000000"/>
          <w:sz w:val="24"/>
          <w:szCs w:val="24"/>
          <w:lang w:val="lv-LV"/>
        </w:rPr>
        <w:t xml:space="preserve"> atbalsts un izglītojamo drošības garantēšana (drošība un darba aizsardzība)” turpmākās attīstības vajadzības</w:t>
      </w:r>
      <w:r w:rsidRPr="00C40C47">
        <w:rPr>
          <w:rFonts w:ascii="Times New Roman" w:eastAsia="Times New Roman" w:hAnsi="Times New Roman" w:cs="Times New Roman"/>
          <w:b/>
          <w:bCs/>
          <w:color w:val="000000"/>
          <w:sz w:val="24"/>
          <w:szCs w:val="24"/>
          <w:lang w:val="lv-LV"/>
        </w:rPr>
        <w:t>:</w:t>
      </w:r>
    </w:p>
    <w:p w:rsidR="00C40C47" w:rsidRPr="004B3BBA" w:rsidRDefault="00C40C47" w:rsidP="00DD7979">
      <w:pPr>
        <w:pStyle w:val="Sarakstarindkopa"/>
        <w:numPr>
          <w:ilvl w:val="0"/>
          <w:numId w:val="51"/>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Pilnveidot sadarbību ar Brocēnu novada domes sociālo dienestu.</w:t>
      </w:r>
    </w:p>
    <w:p w:rsidR="00C40C47" w:rsidRPr="004B3BBA" w:rsidRDefault="00C40C47" w:rsidP="00DD7979">
      <w:pPr>
        <w:pStyle w:val="Sarakstarindkopa"/>
        <w:numPr>
          <w:ilvl w:val="0"/>
          <w:numId w:val="51"/>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Aktualizēt skolēnu drošības un sociālās palīdzības jautājumus skolā un vietējā sabiedrībā.</w:t>
      </w:r>
    </w:p>
    <w:p w:rsidR="00C40C47" w:rsidRPr="004B3BBA" w:rsidRDefault="00C40C47" w:rsidP="00DD7979">
      <w:pPr>
        <w:pStyle w:val="Sarakstarindkopa"/>
        <w:numPr>
          <w:ilvl w:val="0"/>
          <w:numId w:val="51"/>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Dažādot metodes drošības jautājumu apguvē.</w:t>
      </w:r>
    </w:p>
    <w:p w:rsidR="00E84B50" w:rsidRDefault="00E84B50" w:rsidP="004B3BBA">
      <w:pPr>
        <w:pStyle w:val="Virsraksts3"/>
        <w:rPr>
          <w:rFonts w:eastAsia="Times New Roman"/>
          <w:lang w:val="lv-LV"/>
        </w:rPr>
      </w:pPr>
    </w:p>
    <w:p w:rsidR="00C40C47" w:rsidRPr="00E84B50" w:rsidRDefault="00C40C47" w:rsidP="00E84B50">
      <w:pPr>
        <w:pStyle w:val="Virsraksts3"/>
        <w:rPr>
          <w:rFonts w:eastAsia="Times New Roman"/>
          <w:lang w:val="lv-LV"/>
        </w:rPr>
      </w:pPr>
      <w:bookmarkStart w:id="20" w:name="_Toc52449485"/>
      <w:r w:rsidRPr="00C40C47">
        <w:rPr>
          <w:rFonts w:eastAsia="Times New Roman"/>
          <w:lang w:val="lv-LV"/>
        </w:rPr>
        <w:t>9.4.2</w:t>
      </w:r>
      <w:r w:rsidR="004B3BBA">
        <w:rPr>
          <w:rFonts w:eastAsia="Times New Roman"/>
          <w:lang w:val="lv-LV"/>
        </w:rPr>
        <w:t>. Atbalsts personības veidošanā</w:t>
      </w:r>
      <w:bookmarkEnd w:id="20"/>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Kritērijs “Atbalsts personības veidošanā” skolā ir atbilstošs vērtējumam “</w:t>
      </w:r>
      <w:r w:rsidRPr="00C40C47">
        <w:rPr>
          <w:rFonts w:ascii="Times New Roman" w:eastAsia="Times New Roman" w:hAnsi="Times New Roman" w:cs="Times New Roman"/>
          <w:b/>
          <w:bCs/>
          <w:color w:val="000000"/>
          <w:sz w:val="24"/>
          <w:szCs w:val="24"/>
          <w:lang w:val="lv-LV"/>
        </w:rPr>
        <w:t>ļoti</w:t>
      </w:r>
      <w:r w:rsidRPr="00C40C47">
        <w:rPr>
          <w:rFonts w:ascii="Times New Roman" w:eastAsia="Times New Roman" w:hAnsi="Times New Roman" w:cs="Times New Roman"/>
          <w:color w:val="000000"/>
          <w:sz w:val="24"/>
          <w:szCs w:val="24"/>
          <w:lang w:val="lv-LV"/>
        </w:rPr>
        <w:t xml:space="preserve"> </w:t>
      </w:r>
      <w:r w:rsidRPr="00C40C47">
        <w:rPr>
          <w:rFonts w:ascii="Times New Roman" w:eastAsia="Times New Roman" w:hAnsi="Times New Roman" w:cs="Times New Roman"/>
          <w:b/>
          <w:bCs/>
          <w:color w:val="000000"/>
          <w:sz w:val="24"/>
          <w:szCs w:val="24"/>
          <w:lang w:val="lv-LV"/>
        </w:rPr>
        <w:t>labi</w:t>
      </w:r>
      <w:r w:rsidRPr="00C40C47">
        <w:rPr>
          <w:rFonts w:ascii="Times New Roman" w:eastAsia="Times New Roman" w:hAnsi="Times New Roman" w:cs="Times New Roman"/>
          <w:color w:val="000000"/>
          <w:sz w:val="24"/>
          <w:szCs w:val="24"/>
          <w:lang w:val="lv-LV"/>
        </w:rPr>
        <w:t>”.</w:t>
      </w:r>
      <w:r w:rsidR="00E84B50">
        <w:rPr>
          <w:rFonts w:ascii="Times New Roman" w:eastAsia="Times New Roman" w:hAnsi="Times New Roman" w:cs="Times New Roman"/>
          <w:color w:val="000000"/>
          <w:sz w:val="24"/>
          <w:szCs w:val="24"/>
          <w:lang w:val="lv-LV"/>
        </w:rPr>
        <w:t xml:space="preserve"> </w:t>
      </w:r>
      <w:r w:rsidRPr="00C40C47">
        <w:rPr>
          <w:rFonts w:ascii="Times New Roman" w:eastAsia="Times New Roman" w:hAnsi="Times New Roman" w:cs="Times New Roman"/>
          <w:color w:val="000000"/>
          <w:sz w:val="24"/>
          <w:szCs w:val="24"/>
          <w:lang w:val="lv-LV"/>
        </w:rPr>
        <w:t>To apliecina:</w:t>
      </w:r>
    </w:p>
    <w:p w:rsidR="00C40C47" w:rsidRPr="004B3BBA" w:rsidRDefault="00C40C47" w:rsidP="00DD7979">
      <w:pPr>
        <w:pStyle w:val="Sarakstarindkopa"/>
        <w:numPr>
          <w:ilvl w:val="0"/>
          <w:numId w:val="52"/>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 xml:space="preserve">Aktīva darbība </w:t>
      </w:r>
      <w:proofErr w:type="gramStart"/>
      <w:r w:rsidRPr="004B3BBA">
        <w:rPr>
          <w:rFonts w:ascii="Times New Roman" w:eastAsia="Times New Roman" w:hAnsi="Times New Roman" w:cs="Times New Roman"/>
          <w:color w:val="000000"/>
          <w:sz w:val="24"/>
          <w:szCs w:val="24"/>
          <w:lang w:val="lv-LV"/>
        </w:rPr>
        <w:t>Skolēnu pašpārvaldē,</w:t>
      </w:r>
      <w:proofErr w:type="gramEnd"/>
      <w:r w:rsidR="00E84B50">
        <w:rPr>
          <w:rFonts w:ascii="Times New Roman" w:eastAsia="Times New Roman" w:hAnsi="Times New Roman" w:cs="Times New Roman"/>
          <w:color w:val="000000"/>
          <w:sz w:val="24"/>
          <w:szCs w:val="24"/>
          <w:lang w:val="lv-LV"/>
        </w:rPr>
        <w:t xml:space="preserve"> </w:t>
      </w:r>
      <w:r w:rsidRPr="004B3BBA">
        <w:rPr>
          <w:rFonts w:ascii="Times New Roman" w:eastAsia="Times New Roman" w:hAnsi="Times New Roman" w:cs="Times New Roman"/>
          <w:color w:val="000000"/>
          <w:sz w:val="24"/>
          <w:szCs w:val="24"/>
          <w:lang w:val="lv-LV"/>
        </w:rPr>
        <w:t>skolēnu priekšlikumi tiek uzklausīti un atbalstīti.</w:t>
      </w:r>
    </w:p>
    <w:p w:rsidR="00C40C47" w:rsidRPr="004B3BBA" w:rsidRDefault="00C40C47" w:rsidP="00DD7979">
      <w:pPr>
        <w:pStyle w:val="Sarakstarindkopa"/>
        <w:numPr>
          <w:ilvl w:val="0"/>
          <w:numId w:val="52"/>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Skolā tiek piedāvāts daudzveidīgs interešu izglītības piedāvājums</w:t>
      </w:r>
      <w:r w:rsidR="00E84B50">
        <w:rPr>
          <w:rFonts w:ascii="Times New Roman" w:eastAsia="Times New Roman" w:hAnsi="Times New Roman" w:cs="Times New Roman"/>
          <w:color w:val="000000"/>
          <w:sz w:val="24"/>
          <w:szCs w:val="24"/>
          <w:lang w:val="lv-LV"/>
        </w:rPr>
        <w:t xml:space="preserve"> </w:t>
      </w:r>
      <w:proofErr w:type="gramStart"/>
      <w:r w:rsidR="001F2726">
        <w:rPr>
          <w:rFonts w:ascii="Times New Roman" w:eastAsia="Times New Roman" w:hAnsi="Times New Roman" w:cs="Times New Roman"/>
          <w:color w:val="000000"/>
          <w:sz w:val="24"/>
          <w:szCs w:val="24"/>
          <w:lang w:val="lv-LV"/>
        </w:rPr>
        <w:t>(</w:t>
      </w:r>
      <w:proofErr w:type="gramEnd"/>
      <w:r w:rsidR="001F2726">
        <w:rPr>
          <w:rFonts w:ascii="Times New Roman" w:eastAsia="Times New Roman" w:hAnsi="Times New Roman" w:cs="Times New Roman"/>
          <w:color w:val="000000"/>
          <w:sz w:val="24"/>
          <w:szCs w:val="24"/>
          <w:lang w:val="lv-LV"/>
        </w:rPr>
        <w:t>k</w:t>
      </w:r>
      <w:r w:rsidRPr="004B3BBA">
        <w:rPr>
          <w:rFonts w:ascii="Times New Roman" w:eastAsia="Times New Roman" w:hAnsi="Times New Roman" w:cs="Times New Roman"/>
          <w:color w:val="000000"/>
          <w:sz w:val="24"/>
          <w:szCs w:val="24"/>
          <w:lang w:val="lv-LV"/>
        </w:rPr>
        <w:t>rāsu pulciņš, kori, vidusskolas ansamblis, teātra pulciņš, pirmā palīdzība,</w:t>
      </w:r>
      <w:r w:rsidR="00E84B50">
        <w:rPr>
          <w:rFonts w:ascii="Times New Roman" w:eastAsia="Times New Roman" w:hAnsi="Times New Roman" w:cs="Times New Roman"/>
          <w:color w:val="000000"/>
          <w:sz w:val="24"/>
          <w:szCs w:val="24"/>
          <w:lang w:val="lv-LV"/>
        </w:rPr>
        <w:t xml:space="preserve"> </w:t>
      </w:r>
      <w:r w:rsidRPr="004B3BBA">
        <w:rPr>
          <w:rFonts w:ascii="Times New Roman" w:eastAsia="Times New Roman" w:hAnsi="Times New Roman" w:cs="Times New Roman"/>
          <w:color w:val="000000"/>
          <w:sz w:val="24"/>
          <w:szCs w:val="24"/>
          <w:lang w:val="lv-LV"/>
        </w:rPr>
        <w:t xml:space="preserve">”Ripo droši”, tautiskās dejas, mākslīgā klinšu kāpšana, mazpulki, jaunsargi, </w:t>
      </w:r>
      <w:r w:rsidR="001F2726">
        <w:rPr>
          <w:rFonts w:ascii="Times New Roman" w:eastAsia="Times New Roman" w:hAnsi="Times New Roman" w:cs="Times New Roman"/>
          <w:color w:val="000000"/>
          <w:sz w:val="24"/>
          <w:szCs w:val="24"/>
          <w:lang w:val="lv-LV"/>
        </w:rPr>
        <w:t>“</w:t>
      </w:r>
      <w:proofErr w:type="spellStart"/>
      <w:r w:rsidRPr="004B3BBA">
        <w:rPr>
          <w:rFonts w:ascii="Times New Roman" w:eastAsia="Times New Roman" w:hAnsi="Times New Roman" w:cs="Times New Roman"/>
          <w:color w:val="000000"/>
          <w:sz w:val="24"/>
          <w:szCs w:val="24"/>
          <w:lang w:val="lv-LV"/>
        </w:rPr>
        <w:t>Tanz</w:t>
      </w:r>
      <w:r w:rsidR="001F2726">
        <w:rPr>
          <w:rFonts w:ascii="Times New Roman" w:eastAsia="Times New Roman" w:hAnsi="Times New Roman" w:cs="Times New Roman"/>
          <w:color w:val="000000"/>
          <w:sz w:val="24"/>
          <w:szCs w:val="24"/>
          <w:lang w:val="lv-LV"/>
        </w:rPr>
        <w:t>pr</w:t>
      </w:r>
      <w:r w:rsidRPr="004B3BBA">
        <w:rPr>
          <w:rFonts w:ascii="Times New Roman" w:eastAsia="Times New Roman" w:hAnsi="Times New Roman" w:cs="Times New Roman"/>
          <w:color w:val="000000"/>
          <w:sz w:val="24"/>
          <w:szCs w:val="24"/>
          <w:lang w:val="lv-LV"/>
        </w:rPr>
        <w:t>o</w:t>
      </w:r>
      <w:proofErr w:type="spellEnd"/>
      <w:r w:rsidR="001F2726">
        <w:rPr>
          <w:rFonts w:ascii="Times New Roman" w:eastAsia="Times New Roman" w:hAnsi="Times New Roman" w:cs="Times New Roman"/>
          <w:color w:val="000000"/>
          <w:sz w:val="24"/>
          <w:szCs w:val="24"/>
          <w:lang w:val="lv-LV"/>
        </w:rPr>
        <w:t xml:space="preserve"> –</w:t>
      </w:r>
      <w:r w:rsidRPr="004B3BBA">
        <w:rPr>
          <w:rFonts w:ascii="Times New Roman" w:eastAsia="Times New Roman" w:hAnsi="Times New Roman" w:cs="Times New Roman"/>
          <w:color w:val="000000"/>
          <w:sz w:val="24"/>
          <w:szCs w:val="24"/>
          <w:lang w:val="lv-LV"/>
        </w:rPr>
        <w:t xml:space="preserve"> </w:t>
      </w:r>
      <w:proofErr w:type="spellStart"/>
      <w:r w:rsidRPr="004B3BBA">
        <w:rPr>
          <w:rFonts w:ascii="Times New Roman" w:eastAsia="Times New Roman" w:hAnsi="Times New Roman" w:cs="Times New Roman"/>
          <w:color w:val="000000"/>
          <w:sz w:val="24"/>
          <w:szCs w:val="24"/>
          <w:lang w:val="lv-LV"/>
        </w:rPr>
        <w:t>Biodanza</w:t>
      </w:r>
      <w:proofErr w:type="spellEnd"/>
      <w:r w:rsidR="001F2726">
        <w:rPr>
          <w:rFonts w:ascii="Times New Roman" w:eastAsia="Times New Roman" w:hAnsi="Times New Roman" w:cs="Times New Roman"/>
          <w:color w:val="000000"/>
          <w:sz w:val="24"/>
          <w:szCs w:val="24"/>
          <w:lang w:val="lv-LV"/>
        </w:rPr>
        <w:t>”</w:t>
      </w:r>
      <w:r w:rsidRPr="004B3BBA">
        <w:rPr>
          <w:rFonts w:ascii="Times New Roman" w:eastAsia="Times New Roman" w:hAnsi="Times New Roman" w:cs="Times New Roman"/>
          <w:color w:val="000000"/>
          <w:sz w:val="24"/>
          <w:szCs w:val="24"/>
          <w:lang w:val="lv-LV"/>
        </w:rPr>
        <w:t xml:space="preserve">, </w:t>
      </w:r>
      <w:r w:rsidR="001F2726">
        <w:rPr>
          <w:rFonts w:ascii="Times New Roman" w:eastAsia="Times New Roman" w:hAnsi="Times New Roman" w:cs="Times New Roman"/>
          <w:color w:val="000000"/>
          <w:sz w:val="24"/>
          <w:szCs w:val="24"/>
          <w:lang w:val="lv-LV"/>
        </w:rPr>
        <w:t xml:space="preserve">“ Runča cipariņa skola”, </w:t>
      </w:r>
      <w:r w:rsidRPr="004B3BBA">
        <w:rPr>
          <w:rFonts w:ascii="Times New Roman" w:eastAsia="Times New Roman" w:hAnsi="Times New Roman" w:cs="Times New Roman"/>
          <w:color w:val="000000"/>
          <w:sz w:val="24"/>
          <w:szCs w:val="24"/>
          <w:lang w:val="lv-LV"/>
        </w:rPr>
        <w:t>“Pēti un eksperimentē”, “Sprīdīša ceļojums Eiropā</w:t>
      </w:r>
      <w:r w:rsidR="00E84B50">
        <w:rPr>
          <w:rFonts w:ascii="Times New Roman" w:eastAsia="Times New Roman" w:hAnsi="Times New Roman" w:cs="Times New Roman"/>
          <w:color w:val="000000"/>
          <w:sz w:val="24"/>
          <w:szCs w:val="24"/>
          <w:lang w:val="lv-LV"/>
        </w:rPr>
        <w:t>”</w:t>
      </w:r>
      <w:r w:rsidRPr="004B3BBA">
        <w:rPr>
          <w:rFonts w:ascii="Times New Roman" w:eastAsia="Times New Roman" w:hAnsi="Times New Roman" w:cs="Times New Roman"/>
          <w:color w:val="000000"/>
          <w:sz w:val="24"/>
          <w:szCs w:val="24"/>
          <w:lang w:val="lv-LV"/>
        </w:rPr>
        <w:t>)</w:t>
      </w:r>
      <w:r w:rsidR="001F2726">
        <w:rPr>
          <w:rFonts w:ascii="Times New Roman" w:eastAsia="Times New Roman" w:hAnsi="Times New Roman" w:cs="Times New Roman"/>
          <w:color w:val="000000"/>
          <w:sz w:val="24"/>
          <w:szCs w:val="24"/>
          <w:lang w:val="lv-LV"/>
        </w:rPr>
        <w:t>.</w:t>
      </w:r>
    </w:p>
    <w:p w:rsidR="00C40C47" w:rsidRPr="004B3BBA" w:rsidRDefault="00C40C47" w:rsidP="00DD7979">
      <w:pPr>
        <w:pStyle w:val="Sarakstarindkopa"/>
        <w:numPr>
          <w:ilvl w:val="0"/>
          <w:numId w:val="52"/>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lastRenderedPageBreak/>
        <w:t>Skolēni aktīvi iesaistās skolas dzīvē</w:t>
      </w:r>
      <w:r w:rsidR="001F2726">
        <w:rPr>
          <w:rFonts w:ascii="Times New Roman" w:eastAsia="Times New Roman" w:hAnsi="Times New Roman" w:cs="Times New Roman"/>
          <w:color w:val="000000"/>
          <w:sz w:val="24"/>
          <w:szCs w:val="24"/>
          <w:lang w:val="lv-LV"/>
        </w:rPr>
        <w:t>,</w:t>
      </w:r>
      <w:proofErr w:type="gramStart"/>
      <w:r w:rsidR="001F2726">
        <w:rPr>
          <w:rFonts w:ascii="Times New Roman" w:eastAsia="Times New Roman" w:hAnsi="Times New Roman" w:cs="Times New Roman"/>
          <w:color w:val="000000"/>
          <w:sz w:val="24"/>
          <w:szCs w:val="24"/>
          <w:lang w:val="lv-LV"/>
        </w:rPr>
        <w:t xml:space="preserve"> </w:t>
      </w:r>
      <w:r w:rsidRPr="004B3BBA">
        <w:rPr>
          <w:rFonts w:ascii="Times New Roman" w:eastAsia="Times New Roman" w:hAnsi="Times New Roman" w:cs="Times New Roman"/>
          <w:color w:val="000000"/>
          <w:sz w:val="24"/>
          <w:szCs w:val="24"/>
          <w:lang w:val="lv-LV"/>
        </w:rPr>
        <w:t xml:space="preserve"> </w:t>
      </w:r>
      <w:proofErr w:type="gramEnd"/>
      <w:r w:rsidRPr="004B3BBA">
        <w:rPr>
          <w:rFonts w:ascii="Times New Roman" w:eastAsia="Times New Roman" w:hAnsi="Times New Roman" w:cs="Times New Roman"/>
          <w:color w:val="000000"/>
          <w:sz w:val="24"/>
          <w:szCs w:val="24"/>
          <w:lang w:val="lv-LV"/>
        </w:rPr>
        <w:t>īsteno skolas tradīcijas un ievieš jauninājumus.</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Kritērija “Atbalsts personības veidošanā” stiprās puses  skolā, noslēdzot 2019./20.m.g.:</w:t>
      </w:r>
    </w:p>
    <w:p w:rsidR="00C40C47" w:rsidRPr="004B3BBA" w:rsidRDefault="00C40C47" w:rsidP="00DD7979">
      <w:pPr>
        <w:pStyle w:val="Sarakstarindkopa"/>
        <w:numPr>
          <w:ilvl w:val="0"/>
          <w:numId w:val="53"/>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Dalība Latvijas mēroga projektos.</w:t>
      </w:r>
    </w:p>
    <w:p w:rsidR="00C40C47" w:rsidRPr="004B3BBA" w:rsidRDefault="00C40C47" w:rsidP="00DD7979">
      <w:pPr>
        <w:pStyle w:val="Sarakstarindkopa"/>
        <w:numPr>
          <w:ilvl w:val="0"/>
          <w:numId w:val="53"/>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Daudzveidīgi, kvalitatīvi ārpusstundu pasākumi.</w:t>
      </w:r>
    </w:p>
    <w:p w:rsidR="00C40C47" w:rsidRPr="004B3BBA" w:rsidRDefault="00C40C47" w:rsidP="00DD7979">
      <w:pPr>
        <w:pStyle w:val="Sarakstarindkopa"/>
        <w:numPr>
          <w:ilvl w:val="0"/>
          <w:numId w:val="53"/>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Skolēni, īstenojot pasākumus, aktualizē sadarbī</w:t>
      </w:r>
      <w:r w:rsidR="004B3BBA">
        <w:rPr>
          <w:rFonts w:ascii="Times New Roman" w:eastAsia="Times New Roman" w:hAnsi="Times New Roman" w:cs="Times New Roman"/>
          <w:color w:val="000000"/>
          <w:sz w:val="24"/>
          <w:szCs w:val="24"/>
          <w:lang w:val="lv-LV"/>
        </w:rPr>
        <w:t>bu ar skolas pedagogiem, vadību</w:t>
      </w:r>
      <w:r w:rsidRPr="004B3BBA">
        <w:rPr>
          <w:rFonts w:ascii="Times New Roman" w:eastAsia="Times New Roman" w:hAnsi="Times New Roman" w:cs="Times New Roman"/>
          <w:color w:val="000000"/>
          <w:sz w:val="24"/>
          <w:szCs w:val="24"/>
          <w:lang w:val="lv-LV"/>
        </w:rPr>
        <w:t>, vecākiem, pašvaldības darbiniekiem.</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Kritērija “Atbalsts personības veidošanā” turpmākās attīstības vajadzības</w:t>
      </w:r>
      <w:r w:rsidRPr="00C40C47">
        <w:rPr>
          <w:rFonts w:ascii="Times New Roman" w:eastAsia="Times New Roman" w:hAnsi="Times New Roman" w:cs="Times New Roman"/>
          <w:b/>
          <w:bCs/>
          <w:color w:val="000000"/>
          <w:sz w:val="24"/>
          <w:szCs w:val="24"/>
          <w:lang w:val="lv-LV"/>
        </w:rPr>
        <w:t>:</w:t>
      </w:r>
    </w:p>
    <w:p w:rsidR="00C40C47" w:rsidRPr="004B3BBA" w:rsidRDefault="00C40C47" w:rsidP="00DD7979">
      <w:pPr>
        <w:pStyle w:val="Sarakstarindkopa"/>
        <w:numPr>
          <w:ilvl w:val="0"/>
          <w:numId w:val="54"/>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Attīstīt skolēn</w:t>
      </w:r>
      <w:r w:rsidR="001F2726">
        <w:rPr>
          <w:rFonts w:ascii="Times New Roman" w:eastAsia="Times New Roman" w:hAnsi="Times New Roman" w:cs="Times New Roman"/>
          <w:color w:val="000000"/>
          <w:sz w:val="24"/>
          <w:szCs w:val="24"/>
          <w:lang w:val="lv-LV"/>
        </w:rPr>
        <w:t>u</w:t>
      </w:r>
      <w:r w:rsidRPr="004B3BBA">
        <w:rPr>
          <w:rFonts w:ascii="Times New Roman" w:eastAsia="Times New Roman" w:hAnsi="Times New Roman" w:cs="Times New Roman"/>
          <w:color w:val="000000"/>
          <w:sz w:val="24"/>
          <w:szCs w:val="24"/>
          <w:lang w:val="lv-LV"/>
        </w:rPr>
        <w:t xml:space="preserve"> uzstāšanās prasmes klases, skolas pasākumos, projektos, konkursos.</w:t>
      </w:r>
    </w:p>
    <w:p w:rsidR="00C40C47" w:rsidRPr="001F2726" w:rsidRDefault="00C40C47" w:rsidP="00DD7979">
      <w:pPr>
        <w:pStyle w:val="Sarakstarindkopa"/>
        <w:numPr>
          <w:ilvl w:val="0"/>
          <w:numId w:val="54"/>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Darba ar talantīgajiem skolēniem  pilnveidošana.</w:t>
      </w:r>
    </w:p>
    <w:p w:rsidR="001F2726" w:rsidRPr="001F2726" w:rsidRDefault="001F2726" w:rsidP="00DD7979">
      <w:pPr>
        <w:pStyle w:val="Sarakstarindkopa"/>
        <w:numPr>
          <w:ilvl w:val="0"/>
          <w:numId w:val="54"/>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sz w:val="24"/>
          <w:szCs w:val="24"/>
          <w:lang w:val="lv-LV"/>
        </w:rPr>
        <w:t>Skolēnu dalība starptautiskos projektos.</w:t>
      </w:r>
    </w:p>
    <w:p w:rsidR="001F2726" w:rsidRPr="004B3BBA" w:rsidRDefault="001F2726" w:rsidP="001F2726">
      <w:pPr>
        <w:pStyle w:val="Sarakstarindkopa"/>
        <w:spacing w:after="0" w:line="240" w:lineRule="auto"/>
        <w:jc w:val="both"/>
        <w:rPr>
          <w:rFonts w:ascii="Times New Roman" w:eastAsia="Times New Roman" w:hAnsi="Times New Roman" w:cs="Times New Roman"/>
          <w:sz w:val="24"/>
          <w:szCs w:val="24"/>
          <w:lang w:val="lv-LV"/>
        </w:rPr>
      </w:pPr>
    </w:p>
    <w:p w:rsidR="00C40C47" w:rsidRPr="00C40C47" w:rsidRDefault="00C40C47" w:rsidP="004B3BBA">
      <w:pPr>
        <w:pStyle w:val="Virsraksts3"/>
        <w:rPr>
          <w:rFonts w:eastAsia="Times New Roman"/>
          <w:lang w:val="lv-LV"/>
        </w:rPr>
      </w:pPr>
      <w:bookmarkStart w:id="21" w:name="_Toc52449486"/>
      <w:r w:rsidRPr="00C40C47">
        <w:rPr>
          <w:rFonts w:eastAsia="Times New Roman"/>
          <w:lang w:val="lv-LV"/>
        </w:rPr>
        <w:t>9.4.3. Atbalsts karjeras izglītībā</w:t>
      </w:r>
      <w:bookmarkEnd w:id="21"/>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Kritērijs “Atbalsts karjeras izglītībā” skolā ir atbilstošs vērtējumam “ </w:t>
      </w:r>
      <w:r w:rsidRPr="00C40C47">
        <w:rPr>
          <w:rFonts w:ascii="Times New Roman" w:eastAsia="Times New Roman" w:hAnsi="Times New Roman" w:cs="Times New Roman"/>
          <w:b/>
          <w:bCs/>
          <w:color w:val="000000"/>
          <w:sz w:val="24"/>
          <w:szCs w:val="24"/>
          <w:lang w:val="lv-LV"/>
        </w:rPr>
        <w:t>labi</w:t>
      </w:r>
      <w:r w:rsidRPr="00C40C47">
        <w:rPr>
          <w:rFonts w:ascii="Times New Roman" w:eastAsia="Times New Roman" w:hAnsi="Times New Roman" w:cs="Times New Roman"/>
          <w:color w:val="000000"/>
          <w:sz w:val="24"/>
          <w:szCs w:val="24"/>
          <w:lang w:val="lv-LV"/>
        </w:rPr>
        <w:t>”. To apliecina:</w:t>
      </w:r>
    </w:p>
    <w:p w:rsidR="00C40C47" w:rsidRPr="004B3BBA" w:rsidRDefault="00C40C47" w:rsidP="00DD7979">
      <w:pPr>
        <w:pStyle w:val="Sarakstarindkopa"/>
        <w:numPr>
          <w:ilvl w:val="0"/>
          <w:numId w:val="55"/>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Karjeras izvēles darbu plāno un koordinē karjeras konsultante projekta “Karjeras atbalsts vispārējās un profesionālās izglītības iestādēs” ietvaros.</w:t>
      </w:r>
    </w:p>
    <w:p w:rsidR="00C40C47" w:rsidRPr="004B3BBA" w:rsidRDefault="00C40C47" w:rsidP="00DD7979">
      <w:pPr>
        <w:pStyle w:val="Sarakstarindkopa"/>
        <w:numPr>
          <w:ilvl w:val="0"/>
          <w:numId w:val="55"/>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 xml:space="preserve">Tradicionāli notiek </w:t>
      </w:r>
      <w:proofErr w:type="gramStart"/>
      <w:r w:rsidRPr="004B3BBA">
        <w:rPr>
          <w:rFonts w:ascii="Times New Roman" w:eastAsia="Times New Roman" w:hAnsi="Times New Roman" w:cs="Times New Roman"/>
          <w:color w:val="000000"/>
          <w:sz w:val="24"/>
          <w:szCs w:val="24"/>
          <w:lang w:val="lv-LV"/>
        </w:rPr>
        <w:t>9.klašu</w:t>
      </w:r>
      <w:proofErr w:type="gramEnd"/>
      <w:r w:rsidRPr="004B3BBA">
        <w:rPr>
          <w:rFonts w:ascii="Times New Roman" w:eastAsia="Times New Roman" w:hAnsi="Times New Roman" w:cs="Times New Roman"/>
          <w:color w:val="000000"/>
          <w:sz w:val="24"/>
          <w:szCs w:val="24"/>
          <w:lang w:val="lv-LV"/>
        </w:rPr>
        <w:t xml:space="preserve"> skolēnu, vecāku un skolas administrācijas sarunas par skolēna tālākizglītības iespējām. </w:t>
      </w:r>
    </w:p>
    <w:p w:rsidR="00C40C47" w:rsidRPr="004B3BBA" w:rsidRDefault="00C40C47" w:rsidP="00DD7979">
      <w:pPr>
        <w:pStyle w:val="Sarakstarindkopa"/>
        <w:numPr>
          <w:ilvl w:val="0"/>
          <w:numId w:val="55"/>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Skolā tiek apkopota un analizēta informācija par absolventu turpmākajām gaitām.</w:t>
      </w:r>
    </w:p>
    <w:p w:rsidR="00C40C47" w:rsidRPr="004B3BBA" w:rsidRDefault="00C40C47" w:rsidP="00DD7979">
      <w:pPr>
        <w:pStyle w:val="Sarakstarindkopa"/>
        <w:numPr>
          <w:ilvl w:val="0"/>
          <w:numId w:val="55"/>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Vecāki jau vairāku gadu garumā organizē  “Arodu dienas” 5.-</w:t>
      </w:r>
      <w:proofErr w:type="gramStart"/>
      <w:r w:rsidRPr="004B3BBA">
        <w:rPr>
          <w:rFonts w:ascii="Times New Roman" w:eastAsia="Times New Roman" w:hAnsi="Times New Roman" w:cs="Times New Roman"/>
          <w:color w:val="000000"/>
          <w:sz w:val="24"/>
          <w:szCs w:val="24"/>
          <w:lang w:val="lv-LV"/>
        </w:rPr>
        <w:t>12.klašu</w:t>
      </w:r>
      <w:proofErr w:type="gramEnd"/>
      <w:r w:rsidRPr="004B3BBA">
        <w:rPr>
          <w:rFonts w:ascii="Times New Roman" w:eastAsia="Times New Roman" w:hAnsi="Times New Roman" w:cs="Times New Roman"/>
          <w:color w:val="000000"/>
          <w:sz w:val="24"/>
          <w:szCs w:val="24"/>
          <w:lang w:val="lv-LV"/>
        </w:rPr>
        <w:t xml:space="preserve"> skolēniem, kur ir iespēja iepazīt vietējos uzņēmējus un dažādu profesiju specifiku.</w:t>
      </w:r>
    </w:p>
    <w:p w:rsidR="00C40C47" w:rsidRPr="004B3BBA" w:rsidRDefault="00C40C47" w:rsidP="00DD7979">
      <w:pPr>
        <w:pStyle w:val="Sarakstarindkopa"/>
        <w:numPr>
          <w:ilvl w:val="0"/>
          <w:numId w:val="55"/>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Projektu nedēļas laikā akcents tiek likts uz karjeras izg</w:t>
      </w:r>
      <w:r w:rsidR="001F2726">
        <w:rPr>
          <w:rFonts w:ascii="Times New Roman" w:eastAsia="Times New Roman" w:hAnsi="Times New Roman" w:cs="Times New Roman"/>
          <w:color w:val="000000"/>
          <w:sz w:val="24"/>
          <w:szCs w:val="24"/>
          <w:lang w:val="lv-LV"/>
        </w:rPr>
        <w:t>l</w:t>
      </w:r>
      <w:r w:rsidRPr="004B3BBA">
        <w:rPr>
          <w:rFonts w:ascii="Times New Roman" w:eastAsia="Times New Roman" w:hAnsi="Times New Roman" w:cs="Times New Roman"/>
          <w:color w:val="000000"/>
          <w:sz w:val="24"/>
          <w:szCs w:val="24"/>
          <w:lang w:val="lv-LV"/>
        </w:rPr>
        <w:t>ītību, kurā  1.-</w:t>
      </w:r>
      <w:proofErr w:type="gramStart"/>
      <w:r w:rsidRPr="004B3BBA">
        <w:rPr>
          <w:rFonts w:ascii="Times New Roman" w:eastAsia="Times New Roman" w:hAnsi="Times New Roman" w:cs="Times New Roman"/>
          <w:color w:val="000000"/>
          <w:sz w:val="24"/>
          <w:szCs w:val="24"/>
          <w:lang w:val="lv-LV"/>
        </w:rPr>
        <w:t>4.klašu</w:t>
      </w:r>
      <w:proofErr w:type="gramEnd"/>
      <w:r w:rsidRPr="004B3BBA">
        <w:rPr>
          <w:rFonts w:ascii="Times New Roman" w:eastAsia="Times New Roman" w:hAnsi="Times New Roman" w:cs="Times New Roman"/>
          <w:color w:val="000000"/>
          <w:sz w:val="24"/>
          <w:szCs w:val="24"/>
          <w:lang w:val="lv-LV"/>
        </w:rPr>
        <w:t xml:space="preserve"> skolēni iepazīst profesiju dažādību, 5.-12.klašu skolēni iepazīstas ar  augstskolu un uzņēmēju piedāvājumiem.</w:t>
      </w:r>
    </w:p>
    <w:p w:rsidR="00C40C47" w:rsidRPr="004B3BBA" w:rsidRDefault="00C40C47" w:rsidP="00DD7979">
      <w:pPr>
        <w:pStyle w:val="Sarakstarindkopa"/>
        <w:numPr>
          <w:ilvl w:val="0"/>
          <w:numId w:val="55"/>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12. klases skolēni  veic sociālo praksi</w:t>
      </w:r>
      <w:r w:rsidR="001F2726">
        <w:rPr>
          <w:rFonts w:ascii="Times New Roman" w:eastAsia="Times New Roman" w:hAnsi="Times New Roman" w:cs="Times New Roman"/>
          <w:color w:val="000000"/>
          <w:sz w:val="24"/>
          <w:szCs w:val="24"/>
          <w:lang w:val="lv-LV"/>
        </w:rPr>
        <w:t>,</w:t>
      </w:r>
      <w:r w:rsidRPr="004B3BBA">
        <w:rPr>
          <w:rFonts w:ascii="Times New Roman" w:eastAsia="Times New Roman" w:hAnsi="Times New Roman" w:cs="Times New Roman"/>
          <w:color w:val="000000"/>
          <w:sz w:val="24"/>
          <w:szCs w:val="24"/>
          <w:lang w:val="lv-LV"/>
        </w:rPr>
        <w:t xml:space="preserve"> iepazīstot  savas profesijas klātienē.</w:t>
      </w:r>
    </w:p>
    <w:p w:rsidR="00C40C47" w:rsidRPr="004B3BBA" w:rsidRDefault="00C40C47" w:rsidP="00DD7979">
      <w:pPr>
        <w:pStyle w:val="Sarakstarindkopa"/>
        <w:numPr>
          <w:ilvl w:val="0"/>
          <w:numId w:val="55"/>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Klases stundās tika aktualizētas “Absolventu stundas”.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Kritērija “Atbalsts karjeras izglītībā” stiprās puses mūsu skolā, noslēdzot 2019./20.m.g.:</w:t>
      </w:r>
    </w:p>
    <w:p w:rsidR="00C40C47" w:rsidRPr="004B3BBA" w:rsidRDefault="00C40C47" w:rsidP="00DD7979">
      <w:pPr>
        <w:pStyle w:val="Sarakstarindkopa"/>
        <w:numPr>
          <w:ilvl w:val="0"/>
          <w:numId w:val="56"/>
        </w:numPr>
        <w:spacing w:after="0" w:line="240" w:lineRule="auto"/>
        <w:jc w:val="both"/>
        <w:rPr>
          <w:rFonts w:ascii="Times New Roman" w:eastAsia="Times New Roman" w:hAnsi="Times New Roman" w:cs="Times New Roman"/>
          <w:sz w:val="24"/>
          <w:szCs w:val="24"/>
          <w:lang w:val="lv-LV"/>
        </w:rPr>
      </w:pPr>
      <w:proofErr w:type="gramStart"/>
      <w:r w:rsidRPr="004B3BBA">
        <w:rPr>
          <w:rFonts w:ascii="Times New Roman" w:eastAsia="Times New Roman" w:hAnsi="Times New Roman" w:cs="Times New Roman"/>
          <w:color w:val="000000"/>
          <w:sz w:val="24"/>
          <w:szCs w:val="24"/>
          <w:lang w:val="lv-LV"/>
        </w:rPr>
        <w:t>12.klašu</w:t>
      </w:r>
      <w:proofErr w:type="gramEnd"/>
      <w:r w:rsidRPr="004B3BBA">
        <w:rPr>
          <w:rFonts w:ascii="Times New Roman" w:eastAsia="Times New Roman" w:hAnsi="Times New Roman" w:cs="Times New Roman"/>
          <w:color w:val="000000"/>
          <w:sz w:val="24"/>
          <w:szCs w:val="24"/>
          <w:lang w:val="lv-LV"/>
        </w:rPr>
        <w:t xml:space="preserve"> skolēnu sociālā prakse dod iespēju pārliecināties par izglītojamā piemērotību izvēlētajai profesijai.</w:t>
      </w:r>
    </w:p>
    <w:p w:rsidR="00C40C47" w:rsidRPr="004B3BBA" w:rsidRDefault="00C40C47" w:rsidP="00DD7979">
      <w:pPr>
        <w:pStyle w:val="Sarakstarindkopa"/>
        <w:numPr>
          <w:ilvl w:val="0"/>
          <w:numId w:val="56"/>
        </w:numPr>
        <w:spacing w:after="0" w:line="240" w:lineRule="auto"/>
        <w:jc w:val="both"/>
        <w:rPr>
          <w:rFonts w:ascii="Times New Roman" w:eastAsia="Times New Roman" w:hAnsi="Times New Roman" w:cs="Times New Roman"/>
          <w:sz w:val="24"/>
          <w:szCs w:val="24"/>
          <w:lang w:val="lv-LV"/>
        </w:rPr>
      </w:pPr>
      <w:r w:rsidRPr="004B3BBA">
        <w:rPr>
          <w:rFonts w:ascii="Times New Roman" w:eastAsia="Times New Roman" w:hAnsi="Times New Roman" w:cs="Times New Roman"/>
          <w:color w:val="000000"/>
          <w:sz w:val="24"/>
          <w:szCs w:val="24"/>
          <w:lang w:val="lv-LV"/>
        </w:rPr>
        <w:t>Administrācijas sarunas ar 9. klašu skolēniem un viņu vecākiem veicina izpratni par tālākizglītību.</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Kritērija “Atbalsts karjeras izglītībā” turpmākās attīstības vajadzības</w:t>
      </w:r>
      <w:r w:rsidRPr="00C40C47">
        <w:rPr>
          <w:rFonts w:ascii="Times New Roman" w:eastAsia="Times New Roman" w:hAnsi="Times New Roman" w:cs="Times New Roman"/>
          <w:b/>
          <w:bCs/>
          <w:color w:val="000000"/>
          <w:sz w:val="24"/>
          <w:szCs w:val="24"/>
          <w:lang w:val="lv-LV"/>
        </w:rPr>
        <w:t>:</w:t>
      </w:r>
    </w:p>
    <w:p w:rsidR="00C40C47" w:rsidRPr="000D64FC" w:rsidRDefault="00C40C47" w:rsidP="00DD7979">
      <w:pPr>
        <w:pStyle w:val="Sarakstarindkopa"/>
        <w:numPr>
          <w:ilvl w:val="0"/>
          <w:numId w:val="57"/>
        </w:numPr>
        <w:spacing w:after="0" w:line="240" w:lineRule="auto"/>
        <w:jc w:val="both"/>
        <w:rPr>
          <w:rFonts w:ascii="Times New Roman" w:eastAsia="Times New Roman" w:hAnsi="Times New Roman" w:cs="Times New Roman"/>
          <w:sz w:val="24"/>
          <w:szCs w:val="24"/>
          <w:lang w:val="lv-LV"/>
        </w:rPr>
      </w:pPr>
      <w:r w:rsidRPr="000D64FC">
        <w:rPr>
          <w:rFonts w:ascii="Times New Roman" w:eastAsia="Times New Roman" w:hAnsi="Times New Roman" w:cs="Times New Roman"/>
          <w:color w:val="000000"/>
          <w:sz w:val="24"/>
          <w:szCs w:val="24"/>
          <w:lang w:val="lv-LV"/>
        </w:rPr>
        <w:t>Skolēnu, skolotāju un vecāku iesaiste izglītojošos un karjeru izzinošos pasākumos.</w:t>
      </w:r>
    </w:p>
    <w:p w:rsidR="00C40C47" w:rsidRPr="000D64FC" w:rsidRDefault="00C40C47" w:rsidP="00DD7979">
      <w:pPr>
        <w:pStyle w:val="Sarakstarindkopa"/>
        <w:numPr>
          <w:ilvl w:val="0"/>
          <w:numId w:val="57"/>
        </w:numPr>
        <w:spacing w:after="0" w:line="240" w:lineRule="auto"/>
        <w:jc w:val="both"/>
        <w:rPr>
          <w:rFonts w:ascii="Times New Roman" w:eastAsia="Times New Roman" w:hAnsi="Times New Roman" w:cs="Times New Roman"/>
          <w:sz w:val="24"/>
          <w:szCs w:val="24"/>
          <w:lang w:val="lv-LV"/>
        </w:rPr>
      </w:pPr>
      <w:r w:rsidRPr="000D64FC">
        <w:rPr>
          <w:rFonts w:ascii="Times New Roman" w:eastAsia="Times New Roman" w:hAnsi="Times New Roman" w:cs="Times New Roman"/>
          <w:color w:val="000000"/>
          <w:sz w:val="24"/>
          <w:szCs w:val="24"/>
          <w:lang w:val="lv-LV"/>
        </w:rPr>
        <w:t>Veicināt 9.-</w:t>
      </w:r>
      <w:proofErr w:type="gramStart"/>
      <w:r w:rsidRPr="000D64FC">
        <w:rPr>
          <w:rFonts w:ascii="Times New Roman" w:eastAsia="Times New Roman" w:hAnsi="Times New Roman" w:cs="Times New Roman"/>
          <w:color w:val="000000"/>
          <w:sz w:val="24"/>
          <w:szCs w:val="24"/>
          <w:lang w:val="lv-LV"/>
        </w:rPr>
        <w:t>12.klašu</w:t>
      </w:r>
      <w:proofErr w:type="gramEnd"/>
      <w:r w:rsidRPr="000D64FC">
        <w:rPr>
          <w:rFonts w:ascii="Times New Roman" w:eastAsia="Times New Roman" w:hAnsi="Times New Roman" w:cs="Times New Roman"/>
          <w:color w:val="000000"/>
          <w:sz w:val="24"/>
          <w:szCs w:val="24"/>
          <w:lang w:val="lv-LV"/>
        </w:rPr>
        <w:t xml:space="preserve"> skolēnus piedalīties Ēnu dienā.</w:t>
      </w:r>
    </w:p>
    <w:p w:rsidR="00C40C47" w:rsidRPr="000D64FC" w:rsidRDefault="00C40C47" w:rsidP="00DD7979">
      <w:pPr>
        <w:pStyle w:val="Sarakstarindkopa"/>
        <w:numPr>
          <w:ilvl w:val="0"/>
          <w:numId w:val="57"/>
        </w:numPr>
        <w:spacing w:after="0" w:line="240" w:lineRule="auto"/>
        <w:jc w:val="both"/>
        <w:rPr>
          <w:rFonts w:ascii="Times New Roman" w:eastAsia="Times New Roman" w:hAnsi="Times New Roman" w:cs="Times New Roman"/>
          <w:sz w:val="24"/>
          <w:szCs w:val="24"/>
          <w:lang w:val="lv-LV"/>
        </w:rPr>
      </w:pPr>
      <w:r w:rsidRPr="000D64FC">
        <w:rPr>
          <w:rFonts w:ascii="Times New Roman" w:eastAsia="Times New Roman" w:hAnsi="Times New Roman" w:cs="Times New Roman"/>
          <w:color w:val="000000"/>
          <w:sz w:val="24"/>
          <w:szCs w:val="24"/>
          <w:lang w:val="lv-LV"/>
        </w:rPr>
        <w:t xml:space="preserve">Aktualizēt karjera konsultanta  individuālas konsultācijas par skolēna </w:t>
      </w:r>
      <w:proofErr w:type="spellStart"/>
      <w:r w:rsidRPr="000D64FC">
        <w:rPr>
          <w:rFonts w:ascii="Times New Roman" w:eastAsia="Times New Roman" w:hAnsi="Times New Roman" w:cs="Times New Roman"/>
          <w:color w:val="000000"/>
          <w:sz w:val="24"/>
          <w:szCs w:val="24"/>
          <w:lang w:val="lv-LV"/>
        </w:rPr>
        <w:t>pašizpēti</w:t>
      </w:r>
      <w:proofErr w:type="spellEnd"/>
      <w:r w:rsidRPr="000D64FC">
        <w:rPr>
          <w:rFonts w:ascii="Times New Roman" w:eastAsia="Times New Roman" w:hAnsi="Times New Roman" w:cs="Times New Roman"/>
          <w:color w:val="000000"/>
          <w:sz w:val="24"/>
          <w:szCs w:val="24"/>
          <w:lang w:val="lv-LV"/>
        </w:rPr>
        <w:t xml:space="preserve"> un tālākizglīt</w:t>
      </w:r>
      <w:r w:rsidR="001F2726">
        <w:rPr>
          <w:rFonts w:ascii="Times New Roman" w:eastAsia="Times New Roman" w:hAnsi="Times New Roman" w:cs="Times New Roman"/>
          <w:color w:val="000000"/>
          <w:sz w:val="24"/>
          <w:szCs w:val="24"/>
          <w:lang w:val="lv-LV"/>
        </w:rPr>
        <w:t>ības</w:t>
      </w:r>
      <w:proofErr w:type="gramStart"/>
      <w:r w:rsidR="001F2726">
        <w:rPr>
          <w:rFonts w:ascii="Times New Roman" w:eastAsia="Times New Roman" w:hAnsi="Times New Roman" w:cs="Times New Roman"/>
          <w:color w:val="000000"/>
          <w:sz w:val="24"/>
          <w:szCs w:val="24"/>
          <w:lang w:val="lv-LV"/>
        </w:rPr>
        <w:t xml:space="preserve"> </w:t>
      </w:r>
      <w:r w:rsidRPr="000D64FC">
        <w:rPr>
          <w:rFonts w:ascii="Times New Roman" w:eastAsia="Times New Roman" w:hAnsi="Times New Roman" w:cs="Times New Roman"/>
          <w:color w:val="000000"/>
          <w:sz w:val="24"/>
          <w:szCs w:val="24"/>
          <w:lang w:val="lv-LV"/>
        </w:rPr>
        <w:t xml:space="preserve"> </w:t>
      </w:r>
      <w:proofErr w:type="gramEnd"/>
      <w:r w:rsidRPr="000D64FC">
        <w:rPr>
          <w:rFonts w:ascii="Times New Roman" w:eastAsia="Times New Roman" w:hAnsi="Times New Roman" w:cs="Times New Roman"/>
          <w:color w:val="000000"/>
          <w:sz w:val="24"/>
          <w:szCs w:val="24"/>
          <w:lang w:val="lv-LV"/>
        </w:rPr>
        <w:t>iespējām.</w:t>
      </w:r>
    </w:p>
    <w:p w:rsidR="00C40C47" w:rsidRPr="000D64FC" w:rsidRDefault="00C40C47" w:rsidP="00DD7979">
      <w:pPr>
        <w:pStyle w:val="Sarakstarindkopa"/>
        <w:numPr>
          <w:ilvl w:val="0"/>
          <w:numId w:val="57"/>
        </w:numPr>
        <w:spacing w:after="0" w:line="240" w:lineRule="auto"/>
        <w:jc w:val="both"/>
        <w:rPr>
          <w:rFonts w:ascii="Times New Roman" w:eastAsia="Times New Roman" w:hAnsi="Times New Roman" w:cs="Times New Roman"/>
          <w:sz w:val="24"/>
          <w:szCs w:val="24"/>
          <w:lang w:val="lv-LV"/>
        </w:rPr>
      </w:pPr>
      <w:r w:rsidRPr="000D64FC">
        <w:rPr>
          <w:rFonts w:ascii="Times New Roman" w:eastAsia="Times New Roman" w:hAnsi="Times New Roman" w:cs="Times New Roman"/>
          <w:color w:val="000000"/>
          <w:sz w:val="24"/>
          <w:szCs w:val="24"/>
          <w:lang w:val="lv-LV"/>
        </w:rPr>
        <w:t xml:space="preserve">Izveidot atsevišķu sadaļu skolas </w:t>
      </w:r>
      <w:proofErr w:type="gramStart"/>
      <w:r w:rsidRPr="000D64FC">
        <w:rPr>
          <w:rFonts w:ascii="Times New Roman" w:eastAsia="Times New Roman" w:hAnsi="Times New Roman" w:cs="Times New Roman"/>
          <w:color w:val="000000"/>
          <w:sz w:val="24"/>
          <w:szCs w:val="24"/>
          <w:lang w:val="lv-LV"/>
        </w:rPr>
        <w:t>mājas lapā</w:t>
      </w:r>
      <w:proofErr w:type="gramEnd"/>
      <w:r w:rsidRPr="000D64FC">
        <w:rPr>
          <w:rFonts w:ascii="Times New Roman" w:eastAsia="Times New Roman" w:hAnsi="Times New Roman" w:cs="Times New Roman"/>
          <w:color w:val="000000"/>
          <w:sz w:val="24"/>
          <w:szCs w:val="24"/>
          <w:lang w:val="lv-LV"/>
        </w:rPr>
        <w:t xml:space="preserve"> par karjeras izglītību.</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0D64FC">
      <w:pPr>
        <w:pStyle w:val="Virsraksts3"/>
        <w:rPr>
          <w:rFonts w:eastAsia="Times New Roman"/>
          <w:lang w:val="lv-LV"/>
        </w:rPr>
      </w:pPr>
      <w:bookmarkStart w:id="22" w:name="_Toc52449487"/>
      <w:r w:rsidRPr="00C40C47">
        <w:rPr>
          <w:rFonts w:eastAsia="Times New Roman"/>
          <w:lang w:val="lv-LV"/>
        </w:rPr>
        <w:t>9.4.4. Atbalsts mācību diferenciācijai</w:t>
      </w:r>
      <w:bookmarkEnd w:id="22"/>
    </w:p>
    <w:p w:rsidR="001F2726" w:rsidRDefault="001F2726" w:rsidP="001F2726">
      <w:pPr>
        <w:spacing w:after="0" w:line="240" w:lineRule="auto"/>
        <w:jc w:val="both"/>
        <w:rPr>
          <w:rFonts w:ascii="Times New Roman" w:eastAsia="Times New Roman" w:hAnsi="Times New Roman" w:cs="Times New Roman"/>
          <w:color w:val="000000" w:themeColor="text1"/>
          <w:sz w:val="24"/>
          <w:szCs w:val="24"/>
          <w:lang w:val="lv-LV"/>
        </w:rPr>
      </w:pPr>
      <w:r w:rsidRPr="00C40C47">
        <w:rPr>
          <w:rFonts w:ascii="Times New Roman" w:eastAsia="Times New Roman" w:hAnsi="Times New Roman" w:cs="Times New Roman"/>
          <w:color w:val="000000"/>
          <w:sz w:val="24"/>
          <w:szCs w:val="24"/>
          <w:lang w:val="lv-LV"/>
        </w:rPr>
        <w:t>Kritērijs “</w:t>
      </w:r>
      <w:r w:rsidRPr="001F2726">
        <w:rPr>
          <w:rFonts w:ascii="Times New Roman" w:eastAsia="Times New Roman" w:hAnsi="Times New Roman" w:cs="Times New Roman"/>
          <w:color w:val="000000"/>
          <w:sz w:val="24"/>
          <w:szCs w:val="24"/>
          <w:lang w:val="lv-LV"/>
        </w:rPr>
        <w:t>Atbalsts mācību diferenciācijai</w:t>
      </w:r>
      <w:r w:rsidRPr="00C40C47">
        <w:rPr>
          <w:rFonts w:ascii="Times New Roman" w:eastAsia="Times New Roman" w:hAnsi="Times New Roman" w:cs="Times New Roman"/>
          <w:color w:val="000000"/>
          <w:sz w:val="24"/>
          <w:szCs w:val="24"/>
          <w:lang w:val="lv-LV"/>
        </w:rPr>
        <w:t>” s</w:t>
      </w:r>
      <w:r w:rsidR="00EE0AC6">
        <w:rPr>
          <w:rFonts w:ascii="Times New Roman" w:eastAsia="Times New Roman" w:hAnsi="Times New Roman" w:cs="Times New Roman"/>
          <w:color w:val="000000"/>
          <w:sz w:val="24"/>
          <w:szCs w:val="24"/>
          <w:lang w:val="lv-LV"/>
        </w:rPr>
        <w:t>kolā ir atbilstošs vērtējumam “</w:t>
      </w:r>
      <w:r w:rsidRPr="00C40C47">
        <w:rPr>
          <w:rFonts w:ascii="Times New Roman" w:eastAsia="Times New Roman" w:hAnsi="Times New Roman" w:cs="Times New Roman"/>
          <w:b/>
          <w:bCs/>
          <w:color w:val="000000"/>
          <w:sz w:val="24"/>
          <w:szCs w:val="24"/>
          <w:lang w:val="lv-LV"/>
        </w:rPr>
        <w:t>labi</w:t>
      </w:r>
      <w:r w:rsidRPr="003A2B7B">
        <w:rPr>
          <w:rFonts w:ascii="Times New Roman" w:eastAsia="Times New Roman" w:hAnsi="Times New Roman" w:cs="Times New Roman"/>
          <w:color w:val="000000" w:themeColor="text1"/>
          <w:sz w:val="24"/>
          <w:szCs w:val="24"/>
          <w:lang w:val="lv-LV"/>
        </w:rPr>
        <w:t>”. To apliecina</w:t>
      </w:r>
      <w:r w:rsidR="00592A39">
        <w:rPr>
          <w:rFonts w:ascii="Times New Roman" w:eastAsia="Times New Roman" w:hAnsi="Times New Roman" w:cs="Times New Roman"/>
          <w:color w:val="000000" w:themeColor="text1"/>
          <w:sz w:val="24"/>
          <w:szCs w:val="24"/>
          <w:lang w:val="lv-LV"/>
        </w:rPr>
        <w:t xml:space="preserve"> vēroto stundu un skolēnu aptaujas</w:t>
      </w:r>
      <w:r w:rsidR="003A2B7B" w:rsidRPr="003A2B7B">
        <w:rPr>
          <w:rFonts w:ascii="Times New Roman" w:eastAsia="Times New Roman" w:hAnsi="Times New Roman" w:cs="Times New Roman"/>
          <w:color w:val="000000" w:themeColor="text1"/>
          <w:sz w:val="24"/>
          <w:szCs w:val="24"/>
          <w:lang w:val="lv-LV"/>
        </w:rPr>
        <w:t xml:space="preserve"> informācija</w:t>
      </w:r>
      <w:r w:rsidRPr="003A2B7B">
        <w:rPr>
          <w:rFonts w:ascii="Times New Roman" w:eastAsia="Times New Roman" w:hAnsi="Times New Roman" w:cs="Times New Roman"/>
          <w:color w:val="000000" w:themeColor="text1"/>
          <w:sz w:val="24"/>
          <w:szCs w:val="24"/>
          <w:lang w:val="lv-LV"/>
        </w:rPr>
        <w:t>:</w:t>
      </w:r>
    </w:p>
    <w:p w:rsidR="003A2B7B" w:rsidRDefault="00592A39" w:rsidP="003A2B7B">
      <w:pPr>
        <w:pStyle w:val="Sarakstarindkopa"/>
        <w:numPr>
          <w:ilvl w:val="0"/>
          <w:numId w:val="63"/>
        </w:numPr>
        <w:spacing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Mācību s</w:t>
      </w:r>
      <w:r w:rsidR="001B1123">
        <w:rPr>
          <w:rFonts w:ascii="Times New Roman" w:eastAsia="Times New Roman" w:hAnsi="Times New Roman" w:cs="Times New Roman"/>
          <w:color w:val="000000" w:themeColor="text1"/>
          <w:sz w:val="24"/>
          <w:szCs w:val="24"/>
          <w:lang w:val="lv-LV"/>
        </w:rPr>
        <w:t>tundās s</w:t>
      </w:r>
      <w:r w:rsidR="003A2B7B">
        <w:rPr>
          <w:rFonts w:ascii="Times New Roman" w:eastAsia="Times New Roman" w:hAnsi="Times New Roman" w:cs="Times New Roman"/>
          <w:color w:val="000000" w:themeColor="text1"/>
          <w:sz w:val="24"/>
          <w:szCs w:val="24"/>
          <w:lang w:val="lv-LV"/>
        </w:rPr>
        <w:t xml:space="preserve">kolotāji veic individuālo darbu ar skolēniem, piedāvājot uzdevumus ar </w:t>
      </w:r>
      <w:r>
        <w:rPr>
          <w:rFonts w:ascii="Times New Roman" w:eastAsia="Times New Roman" w:hAnsi="Times New Roman" w:cs="Times New Roman"/>
          <w:color w:val="000000" w:themeColor="text1"/>
          <w:sz w:val="24"/>
          <w:szCs w:val="24"/>
          <w:lang w:val="lv-LV"/>
        </w:rPr>
        <w:t>dažādu grūtību pakāpi – 13,9% gadījumos vienmēr, 56,6% - dažreiz.</w:t>
      </w:r>
    </w:p>
    <w:p w:rsidR="001B1123" w:rsidRDefault="001B1123" w:rsidP="003A2B7B">
      <w:pPr>
        <w:pStyle w:val="Sarakstarindkopa"/>
        <w:numPr>
          <w:ilvl w:val="0"/>
          <w:numId w:val="63"/>
        </w:numPr>
        <w:spacing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Konsultācijās skolotāji strādā ne tikai ar skolēniem, kam ir grūtības mācībās, bet arī skolēniem, kas gatavojas mācību priekšmetu olimpiādēm, konkursiem, sacensībām.</w:t>
      </w:r>
    </w:p>
    <w:p w:rsidR="003A2B7B" w:rsidRDefault="003A2B7B" w:rsidP="003A2B7B">
      <w:pPr>
        <w:pStyle w:val="Sarakstarindkopa"/>
        <w:numPr>
          <w:ilvl w:val="0"/>
          <w:numId w:val="63"/>
        </w:numPr>
        <w:spacing w:after="0" w:line="240" w:lineRule="auto"/>
        <w:jc w:val="both"/>
        <w:rPr>
          <w:rFonts w:ascii="Times New Roman" w:eastAsia="Times New Roman" w:hAnsi="Times New Roman" w:cs="Times New Roman"/>
          <w:color w:val="000000" w:themeColor="text1"/>
          <w:sz w:val="24"/>
          <w:szCs w:val="24"/>
          <w:lang w:val="lv-LV"/>
        </w:rPr>
      </w:pPr>
      <w:proofErr w:type="gramStart"/>
      <w:r>
        <w:rPr>
          <w:rFonts w:ascii="Times New Roman" w:eastAsia="Times New Roman" w:hAnsi="Times New Roman" w:cs="Times New Roman"/>
          <w:color w:val="000000" w:themeColor="text1"/>
          <w:sz w:val="24"/>
          <w:szCs w:val="24"/>
          <w:lang w:val="lv-LV"/>
        </w:rPr>
        <w:t>12.klasē</w:t>
      </w:r>
      <w:proofErr w:type="gramEnd"/>
      <w:r>
        <w:rPr>
          <w:rFonts w:ascii="Times New Roman" w:eastAsia="Times New Roman" w:hAnsi="Times New Roman" w:cs="Times New Roman"/>
          <w:color w:val="000000" w:themeColor="text1"/>
          <w:sz w:val="24"/>
          <w:szCs w:val="24"/>
          <w:lang w:val="lv-LV"/>
        </w:rPr>
        <w:t xml:space="preserve"> </w:t>
      </w:r>
      <w:r w:rsidR="001B1123">
        <w:rPr>
          <w:rFonts w:ascii="Times New Roman" w:eastAsia="Times New Roman" w:hAnsi="Times New Roman" w:cs="Times New Roman"/>
          <w:color w:val="000000" w:themeColor="text1"/>
          <w:sz w:val="24"/>
          <w:szCs w:val="24"/>
          <w:lang w:val="lv-LV"/>
        </w:rPr>
        <w:t>skolēniem notiek angļu valodas, ķīmijas un bioloģijas fakultatīvas nodarbības.</w:t>
      </w:r>
    </w:p>
    <w:p w:rsidR="001B1123" w:rsidRDefault="001B1123" w:rsidP="003A2B7B">
      <w:pPr>
        <w:pStyle w:val="Sarakstarindkopa"/>
        <w:numPr>
          <w:ilvl w:val="0"/>
          <w:numId w:val="63"/>
        </w:numPr>
        <w:spacing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Klasēs ar </w:t>
      </w:r>
      <w:r w:rsidR="00592A39">
        <w:rPr>
          <w:rFonts w:ascii="Times New Roman" w:eastAsia="Times New Roman" w:hAnsi="Times New Roman" w:cs="Times New Roman"/>
          <w:color w:val="000000" w:themeColor="text1"/>
          <w:sz w:val="24"/>
          <w:szCs w:val="24"/>
          <w:lang w:val="lv-LV"/>
        </w:rPr>
        <w:t xml:space="preserve">lielāku </w:t>
      </w:r>
      <w:r>
        <w:rPr>
          <w:rFonts w:ascii="Times New Roman" w:eastAsia="Times New Roman" w:hAnsi="Times New Roman" w:cs="Times New Roman"/>
          <w:color w:val="000000" w:themeColor="text1"/>
          <w:sz w:val="24"/>
          <w:szCs w:val="24"/>
          <w:lang w:val="lv-LV"/>
        </w:rPr>
        <w:t>skolēnu skaitu</w:t>
      </w:r>
      <w:r w:rsidR="00592A39">
        <w:rPr>
          <w:rFonts w:ascii="Times New Roman" w:eastAsia="Times New Roman" w:hAnsi="Times New Roman" w:cs="Times New Roman"/>
          <w:color w:val="000000" w:themeColor="text1"/>
          <w:sz w:val="24"/>
          <w:szCs w:val="24"/>
          <w:lang w:val="lv-LV"/>
        </w:rPr>
        <w:t xml:space="preserve"> (17-24 skolēni)</w:t>
      </w:r>
      <w:r>
        <w:rPr>
          <w:rFonts w:ascii="Times New Roman" w:eastAsia="Times New Roman" w:hAnsi="Times New Roman" w:cs="Times New Roman"/>
          <w:color w:val="000000" w:themeColor="text1"/>
          <w:sz w:val="24"/>
          <w:szCs w:val="24"/>
          <w:lang w:val="lv-LV"/>
        </w:rPr>
        <w:t xml:space="preserve"> notiek darbs vairākās grupās mācību priekšmetos - matemātika, informātika, krievu valoda, angļu valoda.</w:t>
      </w:r>
    </w:p>
    <w:p w:rsidR="00EB22C8" w:rsidRDefault="00EB22C8" w:rsidP="003A2B7B">
      <w:pPr>
        <w:pStyle w:val="Sarakstarindkopa"/>
        <w:numPr>
          <w:ilvl w:val="0"/>
          <w:numId w:val="63"/>
        </w:numPr>
        <w:spacing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1.-</w:t>
      </w:r>
      <w:proofErr w:type="gramStart"/>
      <w:r>
        <w:rPr>
          <w:rFonts w:ascii="Times New Roman" w:eastAsia="Times New Roman" w:hAnsi="Times New Roman" w:cs="Times New Roman"/>
          <w:color w:val="000000" w:themeColor="text1"/>
          <w:sz w:val="24"/>
          <w:szCs w:val="24"/>
          <w:lang w:val="lv-LV"/>
        </w:rPr>
        <w:t>4.klases</w:t>
      </w:r>
      <w:proofErr w:type="gramEnd"/>
      <w:r>
        <w:rPr>
          <w:rFonts w:ascii="Times New Roman" w:eastAsia="Times New Roman" w:hAnsi="Times New Roman" w:cs="Times New Roman"/>
          <w:color w:val="000000" w:themeColor="text1"/>
          <w:sz w:val="24"/>
          <w:szCs w:val="24"/>
          <w:lang w:val="lv-LV"/>
        </w:rPr>
        <w:t xml:space="preserve"> skolēniem tiek nodrošin</w:t>
      </w:r>
      <w:r w:rsidR="00E97577">
        <w:rPr>
          <w:rFonts w:ascii="Times New Roman" w:eastAsia="Times New Roman" w:hAnsi="Times New Roman" w:cs="Times New Roman"/>
          <w:color w:val="000000" w:themeColor="text1"/>
          <w:sz w:val="24"/>
          <w:szCs w:val="24"/>
          <w:lang w:val="lv-LV"/>
        </w:rPr>
        <w:t>āta</w:t>
      </w:r>
      <w:r>
        <w:rPr>
          <w:rFonts w:ascii="Times New Roman" w:eastAsia="Times New Roman" w:hAnsi="Times New Roman" w:cs="Times New Roman"/>
          <w:color w:val="000000" w:themeColor="text1"/>
          <w:sz w:val="24"/>
          <w:szCs w:val="24"/>
          <w:lang w:val="lv-LV"/>
        </w:rPr>
        <w:t xml:space="preserve"> logop</w:t>
      </w:r>
      <w:r w:rsidR="00E97577">
        <w:rPr>
          <w:rFonts w:ascii="Times New Roman" w:eastAsia="Times New Roman" w:hAnsi="Times New Roman" w:cs="Times New Roman"/>
          <w:color w:val="000000" w:themeColor="text1"/>
          <w:sz w:val="24"/>
          <w:szCs w:val="24"/>
          <w:lang w:val="lv-LV"/>
        </w:rPr>
        <w:t>ēda nodarbības.</w:t>
      </w:r>
    </w:p>
    <w:p w:rsidR="001B1123" w:rsidRDefault="001B1123" w:rsidP="003A2B7B">
      <w:pPr>
        <w:pStyle w:val="Sarakstarindkopa"/>
        <w:numPr>
          <w:ilvl w:val="0"/>
          <w:numId w:val="63"/>
        </w:numPr>
        <w:spacing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lastRenderedPageBreak/>
        <w:t xml:space="preserve">Pedagoģiskā procesa atbalsta grupa sadarbojas ar </w:t>
      </w:r>
      <w:r w:rsidR="00EE0AC6">
        <w:rPr>
          <w:rFonts w:ascii="Times New Roman" w:eastAsia="Times New Roman" w:hAnsi="Times New Roman" w:cs="Times New Roman"/>
          <w:color w:val="000000" w:themeColor="text1"/>
          <w:sz w:val="24"/>
          <w:szCs w:val="24"/>
          <w:lang w:val="lv-LV"/>
        </w:rPr>
        <w:t xml:space="preserve">skolēniem un </w:t>
      </w:r>
      <w:r>
        <w:rPr>
          <w:rFonts w:ascii="Times New Roman" w:eastAsia="Times New Roman" w:hAnsi="Times New Roman" w:cs="Times New Roman"/>
          <w:color w:val="000000" w:themeColor="text1"/>
          <w:sz w:val="24"/>
          <w:szCs w:val="24"/>
          <w:lang w:val="lv-LV"/>
        </w:rPr>
        <w:t xml:space="preserve">vecākiem, </w:t>
      </w:r>
      <w:r w:rsidR="00EB22C8">
        <w:rPr>
          <w:rFonts w:ascii="Times New Roman" w:eastAsia="Times New Roman" w:hAnsi="Times New Roman" w:cs="Times New Roman"/>
          <w:color w:val="000000" w:themeColor="text1"/>
          <w:sz w:val="24"/>
          <w:szCs w:val="24"/>
          <w:lang w:val="lv-LV"/>
        </w:rPr>
        <w:t>lai veicinātu skolēnu mācīšanās motivāciju un personības izaugsmi.</w:t>
      </w:r>
    </w:p>
    <w:p w:rsidR="00EB22C8" w:rsidRDefault="00EB22C8" w:rsidP="003A2B7B">
      <w:pPr>
        <w:pStyle w:val="Sarakstarindkopa"/>
        <w:numPr>
          <w:ilvl w:val="0"/>
          <w:numId w:val="63"/>
        </w:numPr>
        <w:spacing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Nepieciešamības gadījumā tiek nodrošināta individuāla apmācība ilgstoši slimojošiem un </w:t>
      </w:r>
      <w:proofErr w:type="spellStart"/>
      <w:r>
        <w:rPr>
          <w:rFonts w:ascii="Times New Roman" w:eastAsia="Times New Roman" w:hAnsi="Times New Roman" w:cs="Times New Roman"/>
          <w:color w:val="000000" w:themeColor="text1"/>
          <w:sz w:val="24"/>
          <w:szCs w:val="24"/>
          <w:lang w:val="lv-LV"/>
        </w:rPr>
        <w:t>reemigrējušo</w:t>
      </w:r>
      <w:proofErr w:type="spellEnd"/>
      <w:r>
        <w:rPr>
          <w:rFonts w:ascii="Times New Roman" w:eastAsia="Times New Roman" w:hAnsi="Times New Roman" w:cs="Times New Roman"/>
          <w:color w:val="000000" w:themeColor="text1"/>
          <w:sz w:val="24"/>
          <w:szCs w:val="24"/>
          <w:lang w:val="lv-LV"/>
        </w:rPr>
        <w:t xml:space="preserve"> ģimeņu bērniem.</w:t>
      </w:r>
    </w:p>
    <w:p w:rsidR="00C40C47" w:rsidRDefault="00EB22C8" w:rsidP="000D64FC">
      <w:pPr>
        <w:pStyle w:val="Virsraksts3"/>
        <w:rPr>
          <w:rFonts w:eastAsia="Times New Roman"/>
          <w:b w:val="0"/>
          <w:lang w:val="lv-LV"/>
        </w:rPr>
      </w:pPr>
      <w:bookmarkStart w:id="23" w:name="_Toc52449488"/>
      <w:r w:rsidRPr="00EB22C8">
        <w:rPr>
          <w:rFonts w:eastAsia="Times New Roman"/>
          <w:b w:val="0"/>
          <w:lang w:val="lv-LV"/>
        </w:rPr>
        <w:t>Kritērija “Atbalsts mācību diferenciācijai” stiprās puses mūsu skolā, noslēdzot 2019./20.m.g.:</w:t>
      </w:r>
      <w:bookmarkEnd w:id="23"/>
    </w:p>
    <w:p w:rsidR="00EB22C8" w:rsidRPr="00EB22C8" w:rsidRDefault="00EB22C8" w:rsidP="00EB22C8">
      <w:pPr>
        <w:pStyle w:val="Sarakstarindkopa"/>
        <w:numPr>
          <w:ilvl w:val="0"/>
          <w:numId w:val="64"/>
        </w:numPr>
        <w:rPr>
          <w:lang w:val="lv-LV"/>
        </w:rPr>
      </w:pPr>
      <w:r>
        <w:rPr>
          <w:rFonts w:ascii="Times New Roman" w:hAnsi="Times New Roman" w:cs="Times New Roman"/>
          <w:sz w:val="24"/>
          <w:szCs w:val="24"/>
          <w:lang w:val="lv-LV"/>
        </w:rPr>
        <w:t>Atbalsta personāla komandas darbs.</w:t>
      </w:r>
    </w:p>
    <w:p w:rsidR="00EB22C8" w:rsidRDefault="00EB22C8" w:rsidP="00EB22C8">
      <w:pPr>
        <w:pStyle w:val="Sarakstarindkopa"/>
        <w:numPr>
          <w:ilvl w:val="0"/>
          <w:numId w:val="64"/>
        </w:numPr>
        <w:rPr>
          <w:rFonts w:ascii="Times New Roman" w:hAnsi="Times New Roman" w:cs="Times New Roman"/>
          <w:sz w:val="24"/>
          <w:szCs w:val="24"/>
          <w:lang w:val="lv-LV"/>
        </w:rPr>
      </w:pPr>
      <w:proofErr w:type="gramStart"/>
      <w:r w:rsidRPr="00EB22C8">
        <w:rPr>
          <w:rFonts w:ascii="Times New Roman" w:hAnsi="Times New Roman" w:cs="Times New Roman"/>
          <w:sz w:val="24"/>
          <w:szCs w:val="24"/>
          <w:lang w:val="lv-LV"/>
        </w:rPr>
        <w:t>Papildus darbs</w:t>
      </w:r>
      <w:proofErr w:type="gramEnd"/>
      <w:r w:rsidRPr="00EB22C8">
        <w:rPr>
          <w:rFonts w:ascii="Times New Roman" w:hAnsi="Times New Roman" w:cs="Times New Roman"/>
          <w:sz w:val="24"/>
          <w:szCs w:val="24"/>
          <w:lang w:val="lv-LV"/>
        </w:rPr>
        <w:t xml:space="preserve"> ar apdāvinātajiem un talantīgajiem skolēniem.</w:t>
      </w:r>
    </w:p>
    <w:p w:rsidR="00EB22C8" w:rsidRDefault="00E97577" w:rsidP="00EB22C8">
      <w:pPr>
        <w:pStyle w:val="Sarakstarindkopa"/>
        <w:numPr>
          <w:ilvl w:val="0"/>
          <w:numId w:val="64"/>
        </w:numPr>
        <w:rPr>
          <w:rFonts w:ascii="Times New Roman" w:hAnsi="Times New Roman" w:cs="Times New Roman"/>
          <w:sz w:val="24"/>
          <w:szCs w:val="24"/>
          <w:lang w:val="lv-LV"/>
        </w:rPr>
      </w:pPr>
      <w:r>
        <w:rPr>
          <w:rFonts w:ascii="Times New Roman" w:hAnsi="Times New Roman" w:cs="Times New Roman"/>
          <w:sz w:val="24"/>
          <w:szCs w:val="24"/>
          <w:lang w:val="lv-LV"/>
        </w:rPr>
        <w:t>M</w:t>
      </w:r>
      <w:r w:rsidR="00EB22C8">
        <w:rPr>
          <w:rFonts w:ascii="Times New Roman" w:hAnsi="Times New Roman" w:cs="Times New Roman"/>
          <w:sz w:val="24"/>
          <w:szCs w:val="24"/>
          <w:lang w:val="lv-LV"/>
        </w:rPr>
        <w:t>ērķ</w:t>
      </w:r>
      <w:r>
        <w:rPr>
          <w:rFonts w:ascii="Times New Roman" w:hAnsi="Times New Roman" w:cs="Times New Roman"/>
          <w:sz w:val="24"/>
          <w:szCs w:val="24"/>
          <w:lang w:val="lv-LV"/>
        </w:rPr>
        <w:t>tiecīgi organizēts darbs ar skolēniem, kuriem ir mācīšanās traucējumi.</w:t>
      </w:r>
    </w:p>
    <w:p w:rsidR="00E97577" w:rsidRDefault="00E97577" w:rsidP="00E97577">
      <w:pPr>
        <w:ind w:left="360"/>
        <w:rPr>
          <w:rFonts w:ascii="Times New Roman" w:hAnsi="Times New Roman" w:cs="Times New Roman"/>
          <w:sz w:val="24"/>
          <w:szCs w:val="24"/>
          <w:lang w:val="lv-LV"/>
        </w:rPr>
      </w:pPr>
      <w:r w:rsidRPr="00E97577">
        <w:rPr>
          <w:rFonts w:ascii="Times New Roman" w:hAnsi="Times New Roman" w:cs="Times New Roman"/>
          <w:sz w:val="24"/>
          <w:szCs w:val="24"/>
          <w:lang w:val="lv-LV"/>
        </w:rPr>
        <w:t>Kritērija “Atbalsts mācību diferenciācijai” turpmākās attīstības vajadzības:</w:t>
      </w:r>
    </w:p>
    <w:p w:rsidR="00E97577" w:rsidRDefault="00E97577" w:rsidP="00E97577">
      <w:pPr>
        <w:pStyle w:val="Sarakstarindkopa"/>
        <w:numPr>
          <w:ilvl w:val="0"/>
          <w:numId w:val="65"/>
        </w:numPr>
        <w:ind w:left="709" w:hanging="283"/>
        <w:rPr>
          <w:rFonts w:ascii="Times New Roman" w:hAnsi="Times New Roman" w:cs="Times New Roman"/>
          <w:sz w:val="24"/>
          <w:szCs w:val="24"/>
          <w:lang w:val="lv-LV"/>
        </w:rPr>
      </w:pPr>
      <w:r>
        <w:rPr>
          <w:rFonts w:ascii="Times New Roman" w:hAnsi="Times New Roman" w:cs="Times New Roman"/>
          <w:sz w:val="24"/>
          <w:szCs w:val="24"/>
          <w:lang w:val="lv-LV"/>
        </w:rPr>
        <w:t>Dažādot mācību metožu pielietojumu mācību stundās, lai sekmētu katra skolēna individuālo izaugsmi.</w:t>
      </w:r>
    </w:p>
    <w:p w:rsidR="00E97577" w:rsidRPr="00E97577" w:rsidRDefault="00E97577" w:rsidP="00E97577">
      <w:pPr>
        <w:pStyle w:val="Sarakstarindkopa"/>
        <w:numPr>
          <w:ilvl w:val="0"/>
          <w:numId w:val="65"/>
        </w:numPr>
        <w:ind w:left="709" w:hanging="283"/>
        <w:rPr>
          <w:rFonts w:ascii="Times New Roman" w:hAnsi="Times New Roman" w:cs="Times New Roman"/>
          <w:sz w:val="24"/>
          <w:szCs w:val="24"/>
          <w:lang w:val="lv-LV"/>
        </w:rPr>
      </w:pPr>
      <w:r>
        <w:rPr>
          <w:rFonts w:ascii="Times New Roman" w:hAnsi="Times New Roman" w:cs="Times New Roman"/>
          <w:sz w:val="24"/>
          <w:szCs w:val="24"/>
          <w:lang w:val="lv-LV"/>
        </w:rPr>
        <w:t xml:space="preserve">Pilnveidot vienā klasē strādājošo skolotāju sadarbību, </w:t>
      </w:r>
      <w:r w:rsidR="00EE0AC6" w:rsidRPr="00EE0AC6">
        <w:rPr>
          <w:rFonts w:ascii="Times New Roman" w:hAnsi="Times New Roman" w:cs="Times New Roman"/>
          <w:sz w:val="24"/>
          <w:szCs w:val="24"/>
          <w:lang w:val="lv-LV"/>
        </w:rPr>
        <w:t xml:space="preserve">nodrošinot </w:t>
      </w:r>
      <w:r>
        <w:rPr>
          <w:rFonts w:ascii="Times New Roman" w:hAnsi="Times New Roman" w:cs="Times New Roman"/>
          <w:sz w:val="24"/>
          <w:szCs w:val="24"/>
          <w:lang w:val="lv-LV"/>
        </w:rPr>
        <w:t>skolēnu individuālās un personālās mācīšanās vajadzības.</w:t>
      </w:r>
    </w:p>
    <w:p w:rsidR="000D64FC" w:rsidRDefault="00C40C47" w:rsidP="000D64FC">
      <w:pPr>
        <w:pStyle w:val="Virsraksts3"/>
        <w:rPr>
          <w:rFonts w:eastAsia="Times New Roman"/>
          <w:bCs/>
          <w:color w:val="000000"/>
          <w:lang w:val="lv-LV"/>
        </w:rPr>
      </w:pPr>
      <w:bookmarkStart w:id="24" w:name="_Toc52449489"/>
      <w:r w:rsidRPr="00C40C47">
        <w:rPr>
          <w:rFonts w:eastAsia="Times New Roman"/>
          <w:bCs/>
          <w:color w:val="000000"/>
          <w:lang w:val="lv-LV"/>
        </w:rPr>
        <w:t xml:space="preserve">9.4.5. </w:t>
      </w:r>
      <w:proofErr w:type="gramStart"/>
      <w:r w:rsidRPr="00C40C47">
        <w:rPr>
          <w:rFonts w:eastAsia="Times New Roman"/>
          <w:bCs/>
          <w:color w:val="000000"/>
          <w:lang w:val="lv-LV"/>
        </w:rPr>
        <w:t>Atbalsts izglītojamiem</w:t>
      </w:r>
      <w:proofErr w:type="gramEnd"/>
      <w:r w:rsidRPr="00C40C47">
        <w:rPr>
          <w:rFonts w:eastAsia="Times New Roman"/>
          <w:bCs/>
          <w:color w:val="000000"/>
          <w:lang w:val="lv-LV"/>
        </w:rPr>
        <w:t xml:space="preserve"> ar speciālām vajadzībām</w:t>
      </w:r>
      <w:bookmarkEnd w:id="24"/>
    </w:p>
    <w:p w:rsidR="00C40C47" w:rsidRPr="00C40C47" w:rsidRDefault="000D64FC" w:rsidP="00C40C4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sz w:val="24"/>
          <w:szCs w:val="24"/>
          <w:lang w:val="lv-LV"/>
        </w:rPr>
        <w:t>K</w:t>
      </w:r>
      <w:r w:rsidR="00C40C47" w:rsidRPr="00C40C47">
        <w:rPr>
          <w:rFonts w:ascii="Times New Roman" w:eastAsia="Times New Roman" w:hAnsi="Times New Roman" w:cs="Times New Roman"/>
          <w:color w:val="000000"/>
          <w:sz w:val="24"/>
          <w:szCs w:val="24"/>
          <w:lang w:val="lv-LV"/>
        </w:rPr>
        <w:t>ritērijs “</w:t>
      </w:r>
      <w:proofErr w:type="gramStart"/>
      <w:r w:rsidR="00C40C47" w:rsidRPr="00C40C47">
        <w:rPr>
          <w:rFonts w:ascii="Times New Roman" w:eastAsia="Times New Roman" w:hAnsi="Times New Roman" w:cs="Times New Roman"/>
          <w:color w:val="000000"/>
          <w:sz w:val="24"/>
          <w:szCs w:val="24"/>
          <w:lang w:val="lv-LV"/>
        </w:rPr>
        <w:t>Atbalsts izglītojamiem</w:t>
      </w:r>
      <w:proofErr w:type="gramEnd"/>
      <w:r w:rsidR="00C40C47" w:rsidRPr="00C40C47">
        <w:rPr>
          <w:rFonts w:ascii="Times New Roman" w:eastAsia="Times New Roman" w:hAnsi="Times New Roman" w:cs="Times New Roman"/>
          <w:color w:val="000000"/>
          <w:sz w:val="24"/>
          <w:szCs w:val="24"/>
          <w:lang w:val="lv-LV"/>
        </w:rPr>
        <w:t xml:space="preserve"> ar speciālām vajadzībām” solā ir atbilstošs vērtējumam “</w:t>
      </w:r>
      <w:r w:rsidR="00C40C47" w:rsidRPr="00D51319">
        <w:rPr>
          <w:rFonts w:ascii="Times New Roman" w:eastAsia="Times New Roman" w:hAnsi="Times New Roman" w:cs="Times New Roman"/>
          <w:b/>
          <w:color w:val="000000"/>
          <w:sz w:val="24"/>
          <w:szCs w:val="24"/>
          <w:lang w:val="lv-LV"/>
        </w:rPr>
        <w:t>labi</w:t>
      </w:r>
      <w:r w:rsidR="00C40C47" w:rsidRPr="00C40C47">
        <w:rPr>
          <w:rFonts w:ascii="Times New Roman" w:eastAsia="Times New Roman" w:hAnsi="Times New Roman" w:cs="Times New Roman"/>
          <w:color w:val="000000"/>
          <w:sz w:val="24"/>
          <w:szCs w:val="24"/>
          <w:lang w:val="lv-LV"/>
        </w:rPr>
        <w:t>”. To apliecina šāda informācija:</w:t>
      </w:r>
    </w:p>
    <w:p w:rsidR="00C40C47" w:rsidRPr="00C40C47" w:rsidRDefault="00C40C47" w:rsidP="00DD7979">
      <w:pPr>
        <w:numPr>
          <w:ilvl w:val="0"/>
          <w:numId w:val="26"/>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2019./20.mācību gadā nodrošinātas individuālas stundas matemātikā un latviešu valodā 42 skolēniem ar  speciālo programmu “Izglītojamie ar mācīšanās traucējumiem” (21015611), no tiem 10 skolēniem vēl papildus nodarbības angļu valodā. Šie  skolēni un 14 skolēni ar psihologa atzinumu saņem atbalsta pasākumus mācību procesā. 2 skolēniem ar kustību traucējumiem tiek nodrošinātas ārstnieciskās vingrošanas nodarbības.</w:t>
      </w:r>
    </w:p>
    <w:p w:rsidR="00C40C47" w:rsidRPr="00C40C47" w:rsidRDefault="00C40C47" w:rsidP="00DD7979">
      <w:pPr>
        <w:numPr>
          <w:ilvl w:val="0"/>
          <w:numId w:val="26"/>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Katram skolēnam ir izstrādāts individuālais izglītī</w:t>
      </w:r>
      <w:r w:rsidR="00D51319">
        <w:rPr>
          <w:rFonts w:ascii="Times New Roman" w:eastAsia="Times New Roman" w:hAnsi="Times New Roman" w:cs="Times New Roman"/>
          <w:color w:val="000000"/>
          <w:sz w:val="24"/>
          <w:szCs w:val="24"/>
          <w:lang w:val="lv-LV"/>
        </w:rPr>
        <w:t>bas attīstības plāns, ar kuru 2 reizes</w:t>
      </w:r>
      <w:r w:rsidRPr="00C40C47">
        <w:rPr>
          <w:rFonts w:ascii="Times New Roman" w:eastAsia="Times New Roman" w:hAnsi="Times New Roman" w:cs="Times New Roman"/>
          <w:color w:val="000000"/>
          <w:sz w:val="24"/>
          <w:szCs w:val="24"/>
          <w:lang w:val="lv-LV"/>
        </w:rPr>
        <w:t xml:space="preserve"> mācību gadā iepazīstina</w:t>
      </w:r>
      <w:r w:rsidR="00D51319">
        <w:rPr>
          <w:rFonts w:ascii="Times New Roman" w:eastAsia="Times New Roman" w:hAnsi="Times New Roman" w:cs="Times New Roman"/>
          <w:color w:val="000000"/>
          <w:sz w:val="24"/>
          <w:szCs w:val="24"/>
          <w:lang w:val="lv-LV"/>
        </w:rPr>
        <w:t xml:space="preserve"> vecākus. Skolēnu izvērtēšanā 2 reizes</w:t>
      </w:r>
      <w:r w:rsidRPr="00C40C47">
        <w:rPr>
          <w:rFonts w:ascii="Times New Roman" w:eastAsia="Times New Roman" w:hAnsi="Times New Roman" w:cs="Times New Roman"/>
          <w:color w:val="000000"/>
          <w:sz w:val="24"/>
          <w:szCs w:val="24"/>
          <w:lang w:val="lv-LV"/>
        </w:rPr>
        <w:t xml:space="preserve"> mācību gadā iesaistās visi pedagogi.</w:t>
      </w:r>
    </w:p>
    <w:p w:rsidR="00C40C47" w:rsidRPr="00C40C47" w:rsidRDefault="00D51319" w:rsidP="00DD7979">
      <w:pPr>
        <w:numPr>
          <w:ilvl w:val="0"/>
          <w:numId w:val="26"/>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2 reizes </w:t>
      </w:r>
      <w:r w:rsidR="00C40C47" w:rsidRPr="00C40C47">
        <w:rPr>
          <w:rFonts w:ascii="Times New Roman" w:eastAsia="Times New Roman" w:hAnsi="Times New Roman" w:cs="Times New Roman"/>
          <w:color w:val="000000"/>
          <w:sz w:val="24"/>
          <w:szCs w:val="24"/>
          <w:lang w:val="lv-LV"/>
        </w:rPr>
        <w:t>semestrī tiek organizētas speciālo skolotāju sanāksmes par nepieciešamajiem atbalsta pasākumiem un uzlabojumiem.</w:t>
      </w:r>
    </w:p>
    <w:p w:rsidR="00C40C47" w:rsidRPr="00C40C47" w:rsidRDefault="00C40C47" w:rsidP="00DD7979">
      <w:pPr>
        <w:numPr>
          <w:ilvl w:val="0"/>
          <w:numId w:val="26"/>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Atbilstoši 10 stundu vērojumiem 1.-</w:t>
      </w:r>
      <w:proofErr w:type="gramStart"/>
      <w:r w:rsidRPr="00C40C47">
        <w:rPr>
          <w:rFonts w:ascii="Times New Roman" w:eastAsia="Times New Roman" w:hAnsi="Times New Roman" w:cs="Times New Roman"/>
          <w:color w:val="000000"/>
          <w:sz w:val="24"/>
          <w:szCs w:val="24"/>
          <w:lang w:val="lv-LV"/>
        </w:rPr>
        <w:t>4.klasēs</w:t>
      </w:r>
      <w:proofErr w:type="gramEnd"/>
      <w:r w:rsidRPr="00C40C47">
        <w:rPr>
          <w:rFonts w:ascii="Times New Roman" w:eastAsia="Times New Roman" w:hAnsi="Times New Roman" w:cs="Times New Roman"/>
          <w:color w:val="000000"/>
          <w:sz w:val="24"/>
          <w:szCs w:val="24"/>
          <w:lang w:val="lv-LV"/>
        </w:rPr>
        <w:t>, skolēni izmanto atgādnes un saņem pedagoga palīga atbalstu mācību stundās. </w:t>
      </w:r>
    </w:p>
    <w:p w:rsidR="00C40C47" w:rsidRPr="00C40C47" w:rsidRDefault="00C40C47" w:rsidP="00DD7979">
      <w:pPr>
        <w:numPr>
          <w:ilvl w:val="0"/>
          <w:numId w:val="26"/>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33</w:t>
      </w:r>
      <w:r w:rsidR="00D51319">
        <w:rPr>
          <w:rFonts w:ascii="Times New Roman" w:eastAsia="Times New Roman" w:hAnsi="Times New Roman" w:cs="Times New Roman"/>
          <w:color w:val="000000"/>
          <w:sz w:val="24"/>
          <w:szCs w:val="24"/>
          <w:lang w:val="lv-LV"/>
        </w:rPr>
        <w:t xml:space="preserve"> </w:t>
      </w:r>
      <w:r w:rsidRPr="00C40C47">
        <w:rPr>
          <w:rFonts w:ascii="Times New Roman" w:eastAsia="Times New Roman" w:hAnsi="Times New Roman" w:cs="Times New Roman"/>
          <w:color w:val="000000"/>
          <w:sz w:val="24"/>
          <w:szCs w:val="24"/>
          <w:lang w:val="lv-LV"/>
        </w:rPr>
        <w:t>pedagogi apmeklējuši 36</w:t>
      </w:r>
      <w:r w:rsidR="00D51319">
        <w:rPr>
          <w:rFonts w:ascii="Times New Roman" w:eastAsia="Times New Roman" w:hAnsi="Times New Roman" w:cs="Times New Roman"/>
          <w:color w:val="000000"/>
          <w:sz w:val="24"/>
          <w:szCs w:val="24"/>
          <w:lang w:val="lv-LV"/>
        </w:rPr>
        <w:t xml:space="preserve"> stundu</w:t>
      </w:r>
      <w:r w:rsidRPr="00C40C47">
        <w:rPr>
          <w:rFonts w:ascii="Times New Roman" w:eastAsia="Times New Roman" w:hAnsi="Times New Roman" w:cs="Times New Roman"/>
          <w:color w:val="000000"/>
          <w:sz w:val="24"/>
          <w:szCs w:val="24"/>
          <w:lang w:val="lv-LV"/>
        </w:rPr>
        <w:t xml:space="preserve"> kursus “Kompetenču pi</w:t>
      </w:r>
      <w:r w:rsidR="00D51319">
        <w:rPr>
          <w:rFonts w:ascii="Times New Roman" w:eastAsia="Times New Roman" w:hAnsi="Times New Roman" w:cs="Times New Roman"/>
          <w:color w:val="000000"/>
          <w:sz w:val="24"/>
          <w:szCs w:val="24"/>
          <w:lang w:val="lv-LV"/>
        </w:rPr>
        <w:t>e</w:t>
      </w:r>
      <w:r w:rsidRPr="00C40C47">
        <w:rPr>
          <w:rFonts w:ascii="Times New Roman" w:eastAsia="Times New Roman" w:hAnsi="Times New Roman" w:cs="Times New Roman"/>
          <w:color w:val="000000"/>
          <w:sz w:val="24"/>
          <w:szCs w:val="24"/>
          <w:lang w:val="lv-LV"/>
        </w:rPr>
        <w:t>eja mācību saturā un audzināšanas darbā izglītojamiem ar speciālām vajadzībām” un 15 pedagogi apmeklējuši smilšu terapijas semināru.</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Kritērija “</w:t>
      </w:r>
      <w:proofErr w:type="gramStart"/>
      <w:r w:rsidRPr="00C40C47">
        <w:rPr>
          <w:rFonts w:ascii="Times New Roman" w:eastAsia="Times New Roman" w:hAnsi="Times New Roman" w:cs="Times New Roman"/>
          <w:color w:val="000000"/>
          <w:sz w:val="24"/>
          <w:szCs w:val="24"/>
          <w:lang w:val="lv-LV"/>
        </w:rPr>
        <w:t>Atbalsts izglītojamiem</w:t>
      </w:r>
      <w:proofErr w:type="gramEnd"/>
      <w:r w:rsidRPr="00C40C47">
        <w:rPr>
          <w:rFonts w:ascii="Times New Roman" w:eastAsia="Times New Roman" w:hAnsi="Times New Roman" w:cs="Times New Roman"/>
          <w:color w:val="000000"/>
          <w:sz w:val="24"/>
          <w:szCs w:val="24"/>
          <w:lang w:val="lv-LV"/>
        </w:rPr>
        <w:t xml:space="preserve"> ar speciālām vajadzībām” stiprās puses ir:</w:t>
      </w:r>
    </w:p>
    <w:p w:rsidR="00C40C47" w:rsidRPr="00C40C47" w:rsidRDefault="00C40C47" w:rsidP="00DD7979">
      <w:pPr>
        <w:numPr>
          <w:ilvl w:val="0"/>
          <w:numId w:val="27"/>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Skolas pedagoģiskā procesa atbalsta grupa</w:t>
      </w:r>
      <w:r w:rsidR="00D51319">
        <w:rPr>
          <w:rFonts w:ascii="Times New Roman" w:eastAsia="Times New Roman" w:hAnsi="Times New Roman" w:cs="Times New Roman"/>
          <w:color w:val="000000"/>
          <w:sz w:val="24"/>
          <w:szCs w:val="24"/>
          <w:lang w:val="lv-LV"/>
        </w:rPr>
        <w:t>s un atbalsta personāla darbs, speciālās izglītības programmas</w:t>
      </w:r>
      <w:r w:rsidRPr="00C40C47">
        <w:rPr>
          <w:rFonts w:ascii="Times New Roman" w:eastAsia="Times New Roman" w:hAnsi="Times New Roman" w:cs="Times New Roman"/>
          <w:color w:val="000000"/>
          <w:sz w:val="24"/>
          <w:szCs w:val="24"/>
          <w:lang w:val="lv-LV"/>
        </w:rPr>
        <w:t xml:space="preserve"> skolotāju sadarbība, indi</w:t>
      </w:r>
      <w:r w:rsidR="00D51319">
        <w:rPr>
          <w:rFonts w:ascii="Times New Roman" w:eastAsia="Times New Roman" w:hAnsi="Times New Roman" w:cs="Times New Roman"/>
          <w:color w:val="000000"/>
          <w:sz w:val="24"/>
          <w:szCs w:val="24"/>
          <w:lang w:val="lv-LV"/>
        </w:rPr>
        <w:t>viduālo nodarbību nodrošinājums.</w:t>
      </w:r>
    </w:p>
    <w:p w:rsidR="00727347" w:rsidRPr="00C40C47" w:rsidRDefault="00727347" w:rsidP="00DD7979">
      <w:pPr>
        <w:numPr>
          <w:ilvl w:val="0"/>
          <w:numId w:val="27"/>
        </w:numPr>
        <w:spacing w:after="0" w:line="240" w:lineRule="auto"/>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Speciālās izglītības programmas skolēniem tiek iesaistīti dažādās ārpusstundu nodarbībās, projektos, alternatīvajā olimpiādē.</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Kritērija “</w:t>
      </w:r>
      <w:proofErr w:type="gramStart"/>
      <w:r w:rsidRPr="00C40C47">
        <w:rPr>
          <w:rFonts w:ascii="Times New Roman" w:eastAsia="Times New Roman" w:hAnsi="Times New Roman" w:cs="Times New Roman"/>
          <w:color w:val="000000"/>
          <w:sz w:val="24"/>
          <w:szCs w:val="24"/>
          <w:lang w:val="lv-LV"/>
        </w:rPr>
        <w:t>Atbalsts izglītojamiem</w:t>
      </w:r>
      <w:proofErr w:type="gramEnd"/>
      <w:r w:rsidRPr="00C40C47">
        <w:rPr>
          <w:rFonts w:ascii="Times New Roman" w:eastAsia="Times New Roman" w:hAnsi="Times New Roman" w:cs="Times New Roman"/>
          <w:color w:val="000000"/>
          <w:sz w:val="24"/>
          <w:szCs w:val="24"/>
          <w:lang w:val="lv-LV"/>
        </w:rPr>
        <w:t xml:space="preserve"> ar speciālām vajadzībām” turpmākās vajadzības:</w:t>
      </w:r>
    </w:p>
    <w:p w:rsidR="00C40C47" w:rsidRPr="00C40C47" w:rsidRDefault="00C40C47" w:rsidP="00DD7979">
      <w:pPr>
        <w:numPr>
          <w:ilvl w:val="0"/>
          <w:numId w:val="28"/>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Izveidot atsevišķu sadaļu skolas interneta vietnē par atbalsta pasākumu lomu, nozīmi mācību darbā un atbalsta personāla atbalstu sk</w:t>
      </w:r>
      <w:r w:rsidR="00D51319">
        <w:rPr>
          <w:rFonts w:ascii="Times New Roman" w:eastAsia="Times New Roman" w:hAnsi="Times New Roman" w:cs="Times New Roman"/>
          <w:color w:val="000000"/>
          <w:sz w:val="24"/>
          <w:szCs w:val="24"/>
          <w:lang w:val="lv-LV"/>
        </w:rPr>
        <w:t>olēniem ar speciālām vajadzībām.</w:t>
      </w:r>
    </w:p>
    <w:p w:rsidR="00C40C47" w:rsidRPr="00C40C47" w:rsidRDefault="00C40C47" w:rsidP="00DD7979">
      <w:pPr>
        <w:numPr>
          <w:ilvl w:val="0"/>
          <w:numId w:val="28"/>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Pilnveidot mācību priekšmeta pedagogu un speciālo pedagogu sadarbību atbalsta materiālu sagatavošanā un izmantošanā mācību stundās.</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0D64FC">
      <w:pPr>
        <w:pStyle w:val="Virsraksts3"/>
        <w:rPr>
          <w:rFonts w:eastAsia="Times New Roman"/>
          <w:lang w:val="lv-LV"/>
        </w:rPr>
      </w:pPr>
      <w:r w:rsidRPr="00C40C47">
        <w:rPr>
          <w:rFonts w:eastAsia="Times New Roman"/>
          <w:lang w:val="lv-LV"/>
        </w:rPr>
        <w:tab/>
      </w:r>
      <w:bookmarkStart w:id="25" w:name="_Toc52449490"/>
      <w:r w:rsidRPr="00C40C47">
        <w:rPr>
          <w:rFonts w:eastAsia="Times New Roman"/>
          <w:lang w:val="lv-LV"/>
        </w:rPr>
        <w:t xml:space="preserve">9.4.6. </w:t>
      </w:r>
      <w:r w:rsidR="000D64FC">
        <w:rPr>
          <w:rFonts w:eastAsia="Times New Roman"/>
          <w:lang w:val="lv-LV"/>
        </w:rPr>
        <w:t>Sadarbība ar izglītojamā ģimeni</w:t>
      </w:r>
      <w:bookmarkEnd w:id="25"/>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Kritērijs “Sadarbība ar izglītojamā ģimeni” skolā ir atbilstošs vērtējumam “ </w:t>
      </w:r>
      <w:r w:rsidRPr="00C40C47">
        <w:rPr>
          <w:rFonts w:ascii="Times New Roman" w:eastAsia="Times New Roman" w:hAnsi="Times New Roman" w:cs="Times New Roman"/>
          <w:b/>
          <w:bCs/>
          <w:color w:val="000000"/>
          <w:sz w:val="24"/>
          <w:szCs w:val="24"/>
          <w:lang w:val="lv-LV"/>
        </w:rPr>
        <w:t>ļoti labi</w:t>
      </w:r>
      <w:r w:rsidRPr="00C40C47">
        <w:rPr>
          <w:rFonts w:ascii="Times New Roman" w:eastAsia="Times New Roman" w:hAnsi="Times New Roman" w:cs="Times New Roman"/>
          <w:color w:val="000000"/>
          <w:sz w:val="24"/>
          <w:szCs w:val="24"/>
          <w:lang w:val="lv-LV"/>
        </w:rPr>
        <w:t>”. To apliecina:</w:t>
      </w:r>
    </w:p>
    <w:p w:rsidR="00C40C47" w:rsidRPr="000D64FC" w:rsidRDefault="00C40C47" w:rsidP="00DD7979">
      <w:pPr>
        <w:pStyle w:val="Sarakstarindkopa"/>
        <w:numPr>
          <w:ilvl w:val="0"/>
          <w:numId w:val="58"/>
        </w:numPr>
        <w:spacing w:after="0" w:line="240" w:lineRule="auto"/>
        <w:jc w:val="both"/>
        <w:rPr>
          <w:rFonts w:ascii="Times New Roman" w:eastAsia="Times New Roman" w:hAnsi="Times New Roman" w:cs="Times New Roman"/>
          <w:sz w:val="24"/>
          <w:szCs w:val="24"/>
          <w:lang w:val="lv-LV"/>
        </w:rPr>
      </w:pPr>
      <w:r w:rsidRPr="000D64FC">
        <w:rPr>
          <w:rFonts w:ascii="Times New Roman" w:eastAsia="Times New Roman" w:hAnsi="Times New Roman" w:cs="Times New Roman"/>
          <w:color w:val="000000"/>
          <w:sz w:val="24"/>
          <w:szCs w:val="24"/>
          <w:lang w:val="lv-LV"/>
        </w:rPr>
        <w:lastRenderedPageBreak/>
        <w:t>Klašu audzinātājs organizē savas klases skolēnu un vecāku kopīgus pasākumus.</w:t>
      </w:r>
    </w:p>
    <w:p w:rsidR="00C40C47" w:rsidRPr="000D64FC" w:rsidRDefault="00C40C47" w:rsidP="00DD7979">
      <w:pPr>
        <w:pStyle w:val="Sarakstarindkopa"/>
        <w:numPr>
          <w:ilvl w:val="0"/>
          <w:numId w:val="58"/>
        </w:numPr>
        <w:spacing w:after="0" w:line="240" w:lineRule="auto"/>
        <w:jc w:val="both"/>
        <w:rPr>
          <w:rFonts w:ascii="Times New Roman" w:eastAsia="Times New Roman" w:hAnsi="Times New Roman" w:cs="Times New Roman"/>
          <w:sz w:val="24"/>
          <w:szCs w:val="24"/>
          <w:lang w:val="lv-LV"/>
        </w:rPr>
      </w:pPr>
      <w:r w:rsidRPr="000D64FC">
        <w:rPr>
          <w:rFonts w:ascii="Times New Roman" w:eastAsia="Times New Roman" w:hAnsi="Times New Roman" w:cs="Times New Roman"/>
          <w:color w:val="000000"/>
          <w:sz w:val="24"/>
          <w:szCs w:val="24"/>
          <w:lang w:val="lv-LV"/>
        </w:rPr>
        <w:t>Skolā aktīvi darbojas Vecāku padome</w:t>
      </w:r>
      <w:r w:rsidR="00D51319">
        <w:rPr>
          <w:rFonts w:ascii="Times New Roman" w:eastAsia="Times New Roman" w:hAnsi="Times New Roman" w:cs="Times New Roman"/>
          <w:color w:val="000000"/>
          <w:sz w:val="24"/>
          <w:szCs w:val="24"/>
          <w:lang w:val="lv-LV"/>
        </w:rPr>
        <w:t>, notiek sanāksmes reizi mēnesī.</w:t>
      </w:r>
    </w:p>
    <w:p w:rsidR="00C40C47" w:rsidRPr="000D64FC" w:rsidRDefault="00C40C47" w:rsidP="00DD7979">
      <w:pPr>
        <w:pStyle w:val="Sarakstarindkopa"/>
        <w:numPr>
          <w:ilvl w:val="0"/>
          <w:numId w:val="58"/>
        </w:numPr>
        <w:spacing w:after="0" w:line="240" w:lineRule="auto"/>
        <w:jc w:val="both"/>
        <w:rPr>
          <w:rFonts w:ascii="Times New Roman" w:eastAsia="Times New Roman" w:hAnsi="Times New Roman" w:cs="Times New Roman"/>
          <w:sz w:val="24"/>
          <w:szCs w:val="24"/>
          <w:lang w:val="lv-LV"/>
        </w:rPr>
      </w:pPr>
      <w:r w:rsidRPr="000D64FC">
        <w:rPr>
          <w:rFonts w:ascii="Times New Roman" w:eastAsia="Times New Roman" w:hAnsi="Times New Roman" w:cs="Times New Roman"/>
          <w:color w:val="000000"/>
          <w:sz w:val="24"/>
          <w:szCs w:val="24"/>
          <w:lang w:val="lv-LV"/>
        </w:rPr>
        <w:t>Palielinājusies vecāku e-klases apmeklējumu statistika un e-klases saziņa e-pastā.</w:t>
      </w:r>
    </w:p>
    <w:p w:rsidR="00C40C47" w:rsidRPr="000D64FC" w:rsidRDefault="00C40C47" w:rsidP="00DD7979">
      <w:pPr>
        <w:pStyle w:val="Sarakstarindkopa"/>
        <w:numPr>
          <w:ilvl w:val="0"/>
          <w:numId w:val="58"/>
        </w:numPr>
        <w:spacing w:after="0" w:line="240" w:lineRule="auto"/>
        <w:jc w:val="both"/>
        <w:rPr>
          <w:rFonts w:ascii="Times New Roman" w:eastAsia="Times New Roman" w:hAnsi="Times New Roman" w:cs="Times New Roman"/>
          <w:sz w:val="24"/>
          <w:szCs w:val="24"/>
          <w:lang w:val="lv-LV"/>
        </w:rPr>
      </w:pPr>
      <w:r w:rsidRPr="000D64FC">
        <w:rPr>
          <w:rFonts w:ascii="Times New Roman" w:eastAsia="Times New Roman" w:hAnsi="Times New Roman" w:cs="Times New Roman"/>
          <w:color w:val="000000"/>
          <w:sz w:val="24"/>
          <w:szCs w:val="24"/>
          <w:lang w:val="lv-LV"/>
        </w:rPr>
        <w:t>Vecāki  iesaistās skolas dzīvē</w:t>
      </w:r>
      <w:r w:rsidR="00D51319">
        <w:rPr>
          <w:rFonts w:ascii="Times New Roman" w:eastAsia="Times New Roman" w:hAnsi="Times New Roman" w:cs="Times New Roman"/>
          <w:color w:val="000000"/>
          <w:sz w:val="24"/>
          <w:szCs w:val="24"/>
          <w:lang w:val="lv-LV"/>
        </w:rPr>
        <w:t>,</w:t>
      </w:r>
      <w:r w:rsidRPr="000D64FC">
        <w:rPr>
          <w:rFonts w:ascii="Times New Roman" w:eastAsia="Times New Roman" w:hAnsi="Times New Roman" w:cs="Times New Roman"/>
          <w:color w:val="000000"/>
          <w:sz w:val="24"/>
          <w:szCs w:val="24"/>
          <w:lang w:val="lv-LV"/>
        </w:rPr>
        <w:t xml:space="preserve"> piedalās dažādos pasākumos</w:t>
      </w:r>
      <w:r w:rsidR="000D64FC" w:rsidRPr="000D64FC">
        <w:rPr>
          <w:rFonts w:ascii="Times New Roman" w:eastAsia="Times New Roman" w:hAnsi="Times New Roman" w:cs="Times New Roman"/>
          <w:color w:val="000000"/>
          <w:sz w:val="24"/>
          <w:szCs w:val="24"/>
          <w:lang w:val="lv-LV"/>
        </w:rPr>
        <w:t xml:space="preserve"> </w:t>
      </w:r>
      <w:r w:rsidRPr="000D64FC">
        <w:rPr>
          <w:rFonts w:ascii="Times New Roman" w:eastAsia="Times New Roman" w:hAnsi="Times New Roman" w:cs="Times New Roman"/>
          <w:color w:val="000000"/>
          <w:sz w:val="24"/>
          <w:szCs w:val="24"/>
          <w:lang w:val="lv-LV"/>
        </w:rPr>
        <w:t>(Tūrisma dienā, Ziemassvētku koncertā baznīcā,</w:t>
      </w:r>
      <w:r w:rsidR="000D64FC" w:rsidRPr="000D64FC">
        <w:rPr>
          <w:rFonts w:ascii="Times New Roman" w:eastAsia="Times New Roman" w:hAnsi="Times New Roman" w:cs="Times New Roman"/>
          <w:color w:val="000000"/>
          <w:sz w:val="24"/>
          <w:szCs w:val="24"/>
          <w:lang w:val="lv-LV"/>
        </w:rPr>
        <w:t xml:space="preserve"> </w:t>
      </w:r>
      <w:r w:rsidRPr="000D64FC">
        <w:rPr>
          <w:rFonts w:ascii="Times New Roman" w:eastAsia="Times New Roman" w:hAnsi="Times New Roman" w:cs="Times New Roman"/>
          <w:color w:val="000000"/>
          <w:sz w:val="24"/>
          <w:szCs w:val="24"/>
          <w:lang w:val="lv-LV"/>
        </w:rPr>
        <w:t>Ziemassvētku klases pasākumos1.-4.kl., “Izklausies redzēts”, erudīt</w:t>
      </w:r>
      <w:r w:rsidR="00D51319">
        <w:rPr>
          <w:rFonts w:ascii="Times New Roman" w:eastAsia="Times New Roman" w:hAnsi="Times New Roman" w:cs="Times New Roman"/>
          <w:color w:val="000000"/>
          <w:sz w:val="24"/>
          <w:szCs w:val="24"/>
          <w:lang w:val="lv-LV"/>
        </w:rPr>
        <w:t xml:space="preserve">u </w:t>
      </w:r>
      <w:r w:rsidRPr="000D64FC">
        <w:rPr>
          <w:rFonts w:ascii="Times New Roman" w:eastAsia="Times New Roman" w:hAnsi="Times New Roman" w:cs="Times New Roman"/>
          <w:color w:val="000000"/>
          <w:sz w:val="24"/>
          <w:szCs w:val="24"/>
          <w:lang w:val="lv-LV"/>
        </w:rPr>
        <w:t>konkursā “Domu pūce”).</w:t>
      </w:r>
    </w:p>
    <w:p w:rsidR="00C40C47" w:rsidRPr="000D64FC" w:rsidRDefault="00C40C47" w:rsidP="00DD7979">
      <w:pPr>
        <w:pStyle w:val="Sarakstarindkopa"/>
        <w:numPr>
          <w:ilvl w:val="0"/>
          <w:numId w:val="58"/>
        </w:numPr>
        <w:spacing w:after="0" w:line="240" w:lineRule="auto"/>
        <w:jc w:val="both"/>
        <w:rPr>
          <w:rFonts w:ascii="Times New Roman" w:eastAsia="Times New Roman" w:hAnsi="Times New Roman" w:cs="Times New Roman"/>
          <w:sz w:val="24"/>
          <w:szCs w:val="24"/>
          <w:lang w:val="lv-LV"/>
        </w:rPr>
      </w:pPr>
      <w:r w:rsidRPr="000D64FC">
        <w:rPr>
          <w:rFonts w:ascii="Times New Roman" w:eastAsia="Times New Roman" w:hAnsi="Times New Roman" w:cs="Times New Roman"/>
          <w:color w:val="000000"/>
          <w:sz w:val="24"/>
          <w:szCs w:val="24"/>
          <w:lang w:val="lv-LV"/>
        </w:rPr>
        <w:t xml:space="preserve">Vecāki piedalās Skolas padomes sanāksmēs un pieņem lēmumus skolas </w:t>
      </w:r>
      <w:r w:rsidR="00D51319">
        <w:rPr>
          <w:rFonts w:ascii="Times New Roman" w:eastAsia="Times New Roman" w:hAnsi="Times New Roman" w:cs="Times New Roman"/>
          <w:color w:val="000000"/>
          <w:sz w:val="24"/>
          <w:szCs w:val="24"/>
          <w:lang w:val="lv-LV"/>
        </w:rPr>
        <w:t>darba pilnveidē</w:t>
      </w:r>
      <w:r w:rsidRPr="000D64FC">
        <w:rPr>
          <w:rFonts w:ascii="Times New Roman" w:eastAsia="Times New Roman" w:hAnsi="Times New Roman" w:cs="Times New Roman"/>
          <w:color w:val="000000"/>
          <w:sz w:val="24"/>
          <w:szCs w:val="24"/>
          <w:lang w:val="lv-LV"/>
        </w:rPr>
        <w:t>.</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Kritērija “Sadarbība ar izglītojamā ģimeni” stiprās puses mūsu skolā, noslēdzot 2019./20.m.g.:</w:t>
      </w:r>
    </w:p>
    <w:p w:rsidR="00C40C47" w:rsidRPr="000D64FC" w:rsidRDefault="00C40C47" w:rsidP="00DD7979">
      <w:pPr>
        <w:pStyle w:val="Sarakstarindkopa"/>
        <w:numPr>
          <w:ilvl w:val="0"/>
          <w:numId w:val="59"/>
        </w:numPr>
        <w:spacing w:after="0" w:line="240" w:lineRule="auto"/>
        <w:jc w:val="both"/>
        <w:rPr>
          <w:rFonts w:ascii="Times New Roman" w:eastAsia="Times New Roman" w:hAnsi="Times New Roman" w:cs="Times New Roman"/>
          <w:sz w:val="24"/>
          <w:szCs w:val="24"/>
          <w:lang w:val="lv-LV"/>
        </w:rPr>
      </w:pPr>
      <w:r w:rsidRPr="000D64FC">
        <w:rPr>
          <w:rFonts w:ascii="Times New Roman" w:eastAsia="Times New Roman" w:hAnsi="Times New Roman" w:cs="Times New Roman"/>
          <w:color w:val="000000"/>
          <w:sz w:val="24"/>
          <w:szCs w:val="24"/>
          <w:lang w:val="lv-LV"/>
        </w:rPr>
        <w:t>Vecāku padomes aktivitātes veicina sadarbību ar skolu.</w:t>
      </w:r>
    </w:p>
    <w:p w:rsidR="00C40C47" w:rsidRPr="000D64FC" w:rsidRDefault="00C40C47" w:rsidP="00DD7979">
      <w:pPr>
        <w:pStyle w:val="Sarakstarindkopa"/>
        <w:numPr>
          <w:ilvl w:val="0"/>
          <w:numId w:val="59"/>
        </w:numPr>
        <w:spacing w:after="0" w:line="240" w:lineRule="auto"/>
        <w:jc w:val="both"/>
        <w:rPr>
          <w:rFonts w:ascii="Times New Roman" w:eastAsia="Times New Roman" w:hAnsi="Times New Roman" w:cs="Times New Roman"/>
          <w:sz w:val="24"/>
          <w:szCs w:val="24"/>
          <w:lang w:val="lv-LV"/>
        </w:rPr>
      </w:pPr>
      <w:r w:rsidRPr="000D64FC">
        <w:rPr>
          <w:rFonts w:ascii="Times New Roman" w:eastAsia="Times New Roman" w:hAnsi="Times New Roman" w:cs="Times New Roman"/>
          <w:color w:val="000000"/>
          <w:sz w:val="24"/>
          <w:szCs w:val="24"/>
          <w:lang w:val="lv-LV"/>
        </w:rPr>
        <w:t>Regulāra, konstruktīva sadarbība ar vecākiem, kopīgi pasākumi.</w:t>
      </w:r>
    </w:p>
    <w:p w:rsidR="00C40C47" w:rsidRPr="000D64FC" w:rsidRDefault="00C40C47" w:rsidP="00DD7979">
      <w:pPr>
        <w:pStyle w:val="Sarakstarindkopa"/>
        <w:numPr>
          <w:ilvl w:val="0"/>
          <w:numId w:val="59"/>
        </w:numPr>
        <w:spacing w:after="0" w:line="240" w:lineRule="auto"/>
        <w:jc w:val="both"/>
        <w:rPr>
          <w:rFonts w:ascii="Times New Roman" w:eastAsia="Times New Roman" w:hAnsi="Times New Roman" w:cs="Times New Roman"/>
          <w:sz w:val="24"/>
          <w:szCs w:val="24"/>
          <w:lang w:val="lv-LV"/>
        </w:rPr>
      </w:pPr>
      <w:r w:rsidRPr="000D64FC">
        <w:rPr>
          <w:rFonts w:ascii="Times New Roman" w:eastAsia="Times New Roman" w:hAnsi="Times New Roman" w:cs="Times New Roman"/>
          <w:color w:val="000000"/>
          <w:sz w:val="24"/>
          <w:szCs w:val="24"/>
          <w:lang w:val="lv-LV"/>
        </w:rPr>
        <w:t>Vecāku dienas</w:t>
      </w:r>
      <w:r w:rsidR="000D64FC">
        <w:rPr>
          <w:rFonts w:ascii="Times New Roman" w:eastAsia="Times New Roman" w:hAnsi="Times New Roman" w:cs="Times New Roman"/>
          <w:color w:val="000000"/>
          <w:sz w:val="24"/>
          <w:szCs w:val="24"/>
          <w:lang w:val="lv-LV"/>
        </w:rPr>
        <w:t xml:space="preserve"> </w:t>
      </w:r>
      <w:r w:rsidRPr="000D64FC">
        <w:rPr>
          <w:rFonts w:ascii="Times New Roman" w:eastAsia="Times New Roman" w:hAnsi="Times New Roman" w:cs="Times New Roman"/>
          <w:color w:val="000000"/>
          <w:sz w:val="24"/>
          <w:szCs w:val="24"/>
          <w:lang w:val="lv-LV"/>
        </w:rPr>
        <w:t>- individuālas sarunas ar priekšmetu skolotājiem.</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Kritērija “Sadarbībā ar izglītojamā ģimeni” turpmākās attīstības vajadzības</w:t>
      </w:r>
      <w:r w:rsidRPr="00C40C47">
        <w:rPr>
          <w:rFonts w:ascii="Times New Roman" w:eastAsia="Times New Roman" w:hAnsi="Times New Roman" w:cs="Times New Roman"/>
          <w:b/>
          <w:bCs/>
          <w:color w:val="000000"/>
          <w:sz w:val="24"/>
          <w:szCs w:val="24"/>
          <w:lang w:val="lv-LV"/>
        </w:rPr>
        <w:t>:</w:t>
      </w:r>
    </w:p>
    <w:p w:rsidR="00C40C47" w:rsidRPr="000D64FC" w:rsidRDefault="000D64FC" w:rsidP="00DD7979">
      <w:pPr>
        <w:pStyle w:val="Sarakstarindkopa"/>
        <w:numPr>
          <w:ilvl w:val="0"/>
          <w:numId w:val="60"/>
        </w:numPr>
        <w:spacing w:after="0" w:line="240" w:lineRule="auto"/>
        <w:jc w:val="both"/>
        <w:rPr>
          <w:rFonts w:ascii="Times New Roman" w:eastAsia="Times New Roman" w:hAnsi="Times New Roman" w:cs="Times New Roman"/>
          <w:sz w:val="24"/>
          <w:szCs w:val="24"/>
          <w:lang w:val="lv-LV"/>
        </w:rPr>
      </w:pPr>
      <w:r w:rsidRPr="000D64FC">
        <w:rPr>
          <w:rFonts w:ascii="Times New Roman" w:eastAsia="Times New Roman" w:hAnsi="Times New Roman" w:cs="Times New Roman"/>
          <w:color w:val="000000"/>
          <w:sz w:val="24"/>
          <w:szCs w:val="24"/>
          <w:lang w:val="lv-LV"/>
        </w:rPr>
        <w:t>Aktualizēt</w:t>
      </w:r>
      <w:r w:rsidR="00C40C47" w:rsidRPr="000D64FC">
        <w:rPr>
          <w:rFonts w:ascii="Times New Roman" w:eastAsia="Times New Roman" w:hAnsi="Times New Roman" w:cs="Times New Roman"/>
          <w:color w:val="000000"/>
          <w:sz w:val="24"/>
          <w:szCs w:val="24"/>
          <w:lang w:val="lv-LV"/>
        </w:rPr>
        <w:t xml:space="preserve"> trīspusēju sarunu</w:t>
      </w:r>
      <w:r w:rsidR="00D51319">
        <w:rPr>
          <w:rFonts w:ascii="Times New Roman" w:eastAsia="Times New Roman" w:hAnsi="Times New Roman" w:cs="Times New Roman"/>
          <w:color w:val="000000"/>
          <w:sz w:val="24"/>
          <w:szCs w:val="24"/>
          <w:lang w:val="lv-LV"/>
        </w:rPr>
        <w:t xml:space="preserve"> – </w:t>
      </w:r>
      <w:r w:rsidR="00C40C47" w:rsidRPr="000D64FC">
        <w:rPr>
          <w:rFonts w:ascii="Times New Roman" w:eastAsia="Times New Roman" w:hAnsi="Times New Roman" w:cs="Times New Roman"/>
          <w:color w:val="000000"/>
          <w:sz w:val="24"/>
          <w:szCs w:val="24"/>
          <w:lang w:val="lv-LV"/>
        </w:rPr>
        <w:t>skolēns</w:t>
      </w:r>
      <w:r w:rsidR="00D51319">
        <w:rPr>
          <w:rFonts w:ascii="Times New Roman" w:eastAsia="Times New Roman" w:hAnsi="Times New Roman" w:cs="Times New Roman"/>
          <w:color w:val="000000"/>
          <w:sz w:val="24"/>
          <w:szCs w:val="24"/>
          <w:lang w:val="lv-LV"/>
        </w:rPr>
        <w:t xml:space="preserve"> </w:t>
      </w:r>
      <w:r w:rsidR="00C40C47" w:rsidRPr="000D64FC">
        <w:rPr>
          <w:rFonts w:ascii="Times New Roman" w:eastAsia="Times New Roman" w:hAnsi="Times New Roman" w:cs="Times New Roman"/>
          <w:color w:val="000000"/>
          <w:sz w:val="24"/>
          <w:szCs w:val="24"/>
          <w:lang w:val="lv-LV"/>
        </w:rPr>
        <w:t>-</w:t>
      </w:r>
      <w:r w:rsidR="00D51319">
        <w:rPr>
          <w:rFonts w:ascii="Times New Roman" w:eastAsia="Times New Roman" w:hAnsi="Times New Roman" w:cs="Times New Roman"/>
          <w:color w:val="000000"/>
          <w:sz w:val="24"/>
          <w:szCs w:val="24"/>
          <w:lang w:val="lv-LV"/>
        </w:rPr>
        <w:t xml:space="preserve"> </w:t>
      </w:r>
      <w:r w:rsidR="00C40C47" w:rsidRPr="000D64FC">
        <w:rPr>
          <w:rFonts w:ascii="Times New Roman" w:eastAsia="Times New Roman" w:hAnsi="Times New Roman" w:cs="Times New Roman"/>
          <w:color w:val="000000"/>
          <w:sz w:val="24"/>
          <w:szCs w:val="24"/>
          <w:lang w:val="lv-LV"/>
        </w:rPr>
        <w:t>vecāks</w:t>
      </w:r>
      <w:r>
        <w:rPr>
          <w:rFonts w:ascii="Times New Roman" w:eastAsia="Times New Roman" w:hAnsi="Times New Roman" w:cs="Times New Roman"/>
          <w:color w:val="000000"/>
          <w:sz w:val="24"/>
          <w:szCs w:val="24"/>
          <w:lang w:val="lv-LV"/>
        </w:rPr>
        <w:t xml:space="preserve"> </w:t>
      </w:r>
      <w:r w:rsidR="00D51319">
        <w:rPr>
          <w:rFonts w:ascii="Times New Roman" w:eastAsia="Times New Roman" w:hAnsi="Times New Roman" w:cs="Times New Roman"/>
          <w:color w:val="000000"/>
          <w:sz w:val="24"/>
          <w:szCs w:val="24"/>
          <w:lang w:val="lv-LV"/>
        </w:rPr>
        <w:t>- skolotājs veicināšanu</w:t>
      </w:r>
      <w:r w:rsidR="00C40C47" w:rsidRPr="000D64FC">
        <w:rPr>
          <w:rFonts w:ascii="Times New Roman" w:eastAsia="Times New Roman" w:hAnsi="Times New Roman" w:cs="Times New Roman"/>
          <w:color w:val="000000"/>
          <w:sz w:val="24"/>
          <w:szCs w:val="24"/>
          <w:lang w:val="lv-LV"/>
        </w:rPr>
        <w:t xml:space="preserve"> visos vecuma posmos.</w:t>
      </w:r>
    </w:p>
    <w:p w:rsidR="00C40C47" w:rsidRPr="000D64FC" w:rsidRDefault="00C40C47" w:rsidP="00DD7979">
      <w:pPr>
        <w:pStyle w:val="Sarakstarindkopa"/>
        <w:numPr>
          <w:ilvl w:val="0"/>
          <w:numId w:val="60"/>
        </w:numPr>
        <w:spacing w:after="0" w:line="240" w:lineRule="auto"/>
        <w:jc w:val="both"/>
        <w:rPr>
          <w:rFonts w:ascii="Times New Roman" w:eastAsia="Times New Roman" w:hAnsi="Times New Roman" w:cs="Times New Roman"/>
          <w:sz w:val="24"/>
          <w:szCs w:val="24"/>
          <w:lang w:val="lv-LV"/>
        </w:rPr>
      </w:pPr>
      <w:r w:rsidRPr="000D64FC">
        <w:rPr>
          <w:rFonts w:ascii="Times New Roman" w:eastAsia="Times New Roman" w:hAnsi="Times New Roman" w:cs="Times New Roman"/>
          <w:color w:val="000000"/>
          <w:sz w:val="24"/>
          <w:szCs w:val="24"/>
          <w:lang w:val="lv-LV"/>
        </w:rPr>
        <w:t>Organizēt vec</w:t>
      </w:r>
      <w:r w:rsidR="00974F36">
        <w:rPr>
          <w:rFonts w:ascii="Times New Roman" w:eastAsia="Times New Roman" w:hAnsi="Times New Roman" w:cs="Times New Roman"/>
          <w:color w:val="000000"/>
          <w:sz w:val="24"/>
          <w:szCs w:val="24"/>
          <w:lang w:val="lv-LV"/>
        </w:rPr>
        <w:t>ākiem vairāk izglītojošas lekcijas</w:t>
      </w:r>
      <w:r w:rsidRPr="000D64FC">
        <w:rPr>
          <w:rFonts w:ascii="Times New Roman" w:eastAsia="Times New Roman" w:hAnsi="Times New Roman" w:cs="Times New Roman"/>
          <w:color w:val="000000"/>
          <w:sz w:val="24"/>
          <w:szCs w:val="24"/>
          <w:lang w:val="lv-LV"/>
        </w:rPr>
        <w:t xml:space="preserve"> un pasākumus par aktuālām tēmām.</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974F36" w:rsidRPr="00974F36" w:rsidRDefault="00C40C47" w:rsidP="00C40C47">
      <w:pPr>
        <w:spacing w:after="0" w:line="240" w:lineRule="auto"/>
        <w:rPr>
          <w:rFonts w:ascii="Times New Roman" w:eastAsia="Times New Roman" w:hAnsi="Times New Roman" w:cs="Times New Roman"/>
          <w:b/>
          <w:bCs/>
          <w:i/>
          <w:iCs/>
          <w:color w:val="000000"/>
          <w:sz w:val="24"/>
          <w:szCs w:val="24"/>
          <w:lang w:val="lv-LV"/>
        </w:rPr>
      </w:pPr>
      <w:r w:rsidRPr="00C40C47">
        <w:rPr>
          <w:rFonts w:ascii="Times New Roman" w:eastAsia="Times New Roman" w:hAnsi="Times New Roman" w:cs="Times New Roman"/>
          <w:b/>
          <w:bCs/>
          <w:i/>
          <w:iCs/>
          <w:color w:val="000000"/>
          <w:sz w:val="24"/>
          <w:szCs w:val="24"/>
          <w:lang w:val="lv-LV"/>
        </w:rPr>
        <w:t xml:space="preserve">Projekta “Pumpurs” </w:t>
      </w:r>
      <w:r w:rsidR="000D64FC">
        <w:rPr>
          <w:rFonts w:ascii="Times New Roman" w:eastAsia="Times New Roman" w:hAnsi="Times New Roman" w:cs="Times New Roman"/>
          <w:b/>
          <w:bCs/>
          <w:i/>
          <w:iCs/>
          <w:color w:val="000000"/>
          <w:sz w:val="24"/>
          <w:szCs w:val="24"/>
          <w:lang w:val="lv-LV"/>
        </w:rPr>
        <w:t>darbība</w:t>
      </w:r>
    </w:p>
    <w:p w:rsidR="00974F36" w:rsidRPr="00974F36" w:rsidRDefault="00974F36" w:rsidP="00974F36">
      <w:pPr>
        <w:spacing w:after="0" w:line="240" w:lineRule="auto"/>
        <w:rPr>
          <w:rFonts w:ascii="Times New Roman" w:eastAsia="Times New Roman" w:hAnsi="Times New Roman" w:cs="Times New Roman"/>
          <w:sz w:val="24"/>
          <w:szCs w:val="24"/>
          <w:lang w:val="lv-LV"/>
        </w:rPr>
      </w:pPr>
      <w:r w:rsidRPr="00974F36">
        <w:rPr>
          <w:rFonts w:ascii="Times New Roman" w:eastAsia="Times New Roman" w:hAnsi="Times New Roman" w:cs="Times New Roman"/>
          <w:sz w:val="24"/>
          <w:szCs w:val="24"/>
          <w:lang w:val="lv-LV"/>
        </w:rPr>
        <w:t xml:space="preserve">2019./20.m.g. Pumpura projektā tika nodarbināti 10 pedagogu, kuri sniedza individuālās konsultācijas dažādos mācību priekšmetos – matemātikā, latviešu valodā, angļu valodā, ķīmijā, krievu valodā un ģeogrāfijā, kā arī tika nodrošinātas psihologa konsultācijas. </w:t>
      </w:r>
    </w:p>
    <w:p w:rsidR="00974F36" w:rsidRPr="00974F36" w:rsidRDefault="00974F36" w:rsidP="00974F36">
      <w:pPr>
        <w:spacing w:after="0" w:line="240" w:lineRule="auto"/>
        <w:rPr>
          <w:rFonts w:ascii="Times New Roman" w:eastAsia="Times New Roman" w:hAnsi="Times New Roman" w:cs="Times New Roman"/>
          <w:sz w:val="24"/>
          <w:szCs w:val="24"/>
          <w:lang w:val="lv-LV"/>
        </w:rPr>
      </w:pPr>
      <w:r w:rsidRPr="00974F36">
        <w:rPr>
          <w:rFonts w:ascii="Times New Roman" w:eastAsia="Times New Roman" w:hAnsi="Times New Roman" w:cs="Times New Roman"/>
          <w:sz w:val="24"/>
          <w:szCs w:val="24"/>
          <w:lang w:val="lv-LV"/>
        </w:rPr>
        <w:t>Galvenās riska grupas bija ar ģimeni saistītie riski un mācību darba riski. Risku uzskaitījums:</w:t>
      </w:r>
    </w:p>
    <w:p w:rsidR="00974F36" w:rsidRPr="00C54EF7" w:rsidRDefault="00974F36" w:rsidP="00C54EF7">
      <w:pPr>
        <w:pStyle w:val="Sarakstarindkopa"/>
        <w:numPr>
          <w:ilvl w:val="0"/>
          <w:numId w:val="66"/>
        </w:numPr>
        <w:spacing w:after="0" w:line="240" w:lineRule="auto"/>
        <w:rPr>
          <w:rFonts w:ascii="Times New Roman" w:eastAsia="Times New Roman" w:hAnsi="Times New Roman" w:cs="Times New Roman"/>
          <w:sz w:val="24"/>
          <w:szCs w:val="24"/>
          <w:lang w:val="lv-LV"/>
        </w:rPr>
      </w:pPr>
      <w:r w:rsidRPr="00C54EF7">
        <w:rPr>
          <w:rFonts w:ascii="Times New Roman" w:eastAsia="Times New Roman" w:hAnsi="Times New Roman" w:cs="Times New Roman"/>
          <w:sz w:val="24"/>
          <w:szCs w:val="24"/>
          <w:lang w:val="lv-LV"/>
        </w:rPr>
        <w:t>Iekavēta mācību satura apguve iepriekšējā izglītības posmā.</w:t>
      </w:r>
    </w:p>
    <w:p w:rsidR="00974F36" w:rsidRPr="00C54EF7" w:rsidRDefault="00974F36" w:rsidP="00C54EF7">
      <w:pPr>
        <w:pStyle w:val="Sarakstarindkopa"/>
        <w:numPr>
          <w:ilvl w:val="0"/>
          <w:numId w:val="66"/>
        </w:numPr>
        <w:spacing w:after="0" w:line="240" w:lineRule="auto"/>
        <w:rPr>
          <w:rFonts w:ascii="Times New Roman" w:eastAsia="Times New Roman" w:hAnsi="Times New Roman" w:cs="Times New Roman"/>
          <w:sz w:val="24"/>
          <w:szCs w:val="24"/>
          <w:lang w:val="lv-LV"/>
        </w:rPr>
      </w:pPr>
      <w:r w:rsidRPr="00C54EF7">
        <w:rPr>
          <w:rFonts w:ascii="Times New Roman" w:eastAsia="Times New Roman" w:hAnsi="Times New Roman" w:cs="Times New Roman"/>
          <w:sz w:val="24"/>
          <w:szCs w:val="24"/>
          <w:lang w:val="lv-LV"/>
        </w:rPr>
        <w:t>Zemi mācību sasniegumi.</w:t>
      </w:r>
    </w:p>
    <w:p w:rsidR="00974F36" w:rsidRPr="00C54EF7" w:rsidRDefault="00974F36" w:rsidP="00C54EF7">
      <w:pPr>
        <w:pStyle w:val="Sarakstarindkopa"/>
        <w:numPr>
          <w:ilvl w:val="0"/>
          <w:numId w:val="66"/>
        </w:numPr>
        <w:spacing w:after="0" w:line="240" w:lineRule="auto"/>
        <w:rPr>
          <w:rFonts w:ascii="Times New Roman" w:eastAsia="Times New Roman" w:hAnsi="Times New Roman" w:cs="Times New Roman"/>
          <w:sz w:val="24"/>
          <w:szCs w:val="24"/>
          <w:lang w:val="lv-LV"/>
        </w:rPr>
      </w:pPr>
      <w:proofErr w:type="spellStart"/>
      <w:r w:rsidRPr="00C54EF7">
        <w:rPr>
          <w:rFonts w:ascii="Times New Roman" w:eastAsia="Times New Roman" w:hAnsi="Times New Roman" w:cs="Times New Roman"/>
          <w:sz w:val="24"/>
          <w:szCs w:val="24"/>
          <w:lang w:val="lv-LV"/>
        </w:rPr>
        <w:t>Otrgadniecība</w:t>
      </w:r>
      <w:proofErr w:type="spellEnd"/>
      <w:r w:rsidRPr="00C54EF7">
        <w:rPr>
          <w:rFonts w:ascii="Times New Roman" w:eastAsia="Times New Roman" w:hAnsi="Times New Roman" w:cs="Times New Roman"/>
          <w:sz w:val="24"/>
          <w:szCs w:val="24"/>
          <w:lang w:val="lv-LV"/>
        </w:rPr>
        <w:t>.</w:t>
      </w:r>
    </w:p>
    <w:p w:rsidR="00974F36" w:rsidRPr="00C54EF7" w:rsidRDefault="00974F36" w:rsidP="00C54EF7">
      <w:pPr>
        <w:pStyle w:val="Sarakstarindkopa"/>
        <w:numPr>
          <w:ilvl w:val="0"/>
          <w:numId w:val="66"/>
        </w:numPr>
        <w:spacing w:after="0" w:line="240" w:lineRule="auto"/>
        <w:rPr>
          <w:rFonts w:ascii="Times New Roman" w:eastAsia="Times New Roman" w:hAnsi="Times New Roman" w:cs="Times New Roman"/>
          <w:sz w:val="24"/>
          <w:szCs w:val="24"/>
          <w:lang w:val="lv-LV"/>
        </w:rPr>
      </w:pPr>
      <w:r w:rsidRPr="00C54EF7">
        <w:rPr>
          <w:rFonts w:ascii="Times New Roman" w:eastAsia="Times New Roman" w:hAnsi="Times New Roman" w:cs="Times New Roman"/>
          <w:sz w:val="24"/>
          <w:szCs w:val="24"/>
          <w:lang w:val="lv-LV"/>
        </w:rPr>
        <w:t>Grūtības mācību satura apguvē.</w:t>
      </w:r>
    </w:p>
    <w:p w:rsidR="00974F36" w:rsidRPr="00C54EF7" w:rsidRDefault="00974F36" w:rsidP="00C54EF7">
      <w:pPr>
        <w:pStyle w:val="Sarakstarindkopa"/>
        <w:numPr>
          <w:ilvl w:val="0"/>
          <w:numId w:val="66"/>
        </w:numPr>
        <w:spacing w:after="0" w:line="240" w:lineRule="auto"/>
        <w:rPr>
          <w:rFonts w:ascii="Times New Roman" w:eastAsia="Times New Roman" w:hAnsi="Times New Roman" w:cs="Times New Roman"/>
          <w:sz w:val="24"/>
          <w:szCs w:val="24"/>
          <w:lang w:val="lv-LV"/>
        </w:rPr>
      </w:pPr>
      <w:r w:rsidRPr="00C54EF7">
        <w:rPr>
          <w:rFonts w:ascii="Times New Roman" w:eastAsia="Times New Roman" w:hAnsi="Times New Roman" w:cs="Times New Roman"/>
          <w:sz w:val="24"/>
          <w:szCs w:val="24"/>
          <w:lang w:val="lv-LV"/>
        </w:rPr>
        <w:t>Uzvedības problēmas.</w:t>
      </w:r>
    </w:p>
    <w:p w:rsidR="00974F36" w:rsidRPr="00C54EF7" w:rsidRDefault="00974F36" w:rsidP="00C54EF7">
      <w:pPr>
        <w:pStyle w:val="Sarakstarindkopa"/>
        <w:numPr>
          <w:ilvl w:val="0"/>
          <w:numId w:val="66"/>
        </w:numPr>
        <w:spacing w:after="0" w:line="240" w:lineRule="auto"/>
        <w:rPr>
          <w:rFonts w:ascii="Times New Roman" w:eastAsia="Times New Roman" w:hAnsi="Times New Roman" w:cs="Times New Roman"/>
          <w:sz w:val="24"/>
          <w:szCs w:val="24"/>
          <w:lang w:val="lv-LV"/>
        </w:rPr>
      </w:pPr>
      <w:r w:rsidRPr="00C54EF7">
        <w:rPr>
          <w:rFonts w:ascii="Times New Roman" w:eastAsia="Times New Roman" w:hAnsi="Times New Roman" w:cs="Times New Roman"/>
          <w:sz w:val="24"/>
          <w:szCs w:val="24"/>
          <w:lang w:val="lv-LV"/>
        </w:rPr>
        <w:t>Neattaisnotie mācību stundu kavējumi.</w:t>
      </w:r>
    </w:p>
    <w:p w:rsidR="00974F36" w:rsidRPr="00C54EF7" w:rsidRDefault="00974F36" w:rsidP="00C54EF7">
      <w:pPr>
        <w:pStyle w:val="Sarakstarindkopa"/>
        <w:numPr>
          <w:ilvl w:val="0"/>
          <w:numId w:val="66"/>
        </w:numPr>
        <w:spacing w:after="0" w:line="240" w:lineRule="auto"/>
        <w:rPr>
          <w:rFonts w:ascii="Times New Roman" w:eastAsia="Times New Roman" w:hAnsi="Times New Roman" w:cs="Times New Roman"/>
          <w:sz w:val="24"/>
          <w:szCs w:val="24"/>
          <w:lang w:val="lv-LV"/>
        </w:rPr>
      </w:pPr>
      <w:r w:rsidRPr="00C54EF7">
        <w:rPr>
          <w:rFonts w:ascii="Times New Roman" w:eastAsia="Times New Roman" w:hAnsi="Times New Roman" w:cs="Times New Roman"/>
          <w:sz w:val="24"/>
          <w:szCs w:val="24"/>
          <w:lang w:val="lv-LV"/>
        </w:rPr>
        <w:t>Verbāla vai fiziska agresija (pret cilvēkiem vai priekšmetiem).</w:t>
      </w:r>
    </w:p>
    <w:p w:rsidR="00974F36" w:rsidRPr="00C54EF7" w:rsidRDefault="00974F36" w:rsidP="00C54EF7">
      <w:pPr>
        <w:pStyle w:val="Sarakstarindkopa"/>
        <w:numPr>
          <w:ilvl w:val="0"/>
          <w:numId w:val="66"/>
        </w:numPr>
        <w:spacing w:after="0" w:line="240" w:lineRule="auto"/>
        <w:rPr>
          <w:rFonts w:ascii="Times New Roman" w:eastAsia="Times New Roman" w:hAnsi="Times New Roman" w:cs="Times New Roman"/>
          <w:sz w:val="24"/>
          <w:szCs w:val="24"/>
          <w:lang w:val="lv-LV"/>
        </w:rPr>
      </w:pPr>
      <w:r w:rsidRPr="00C54EF7">
        <w:rPr>
          <w:rFonts w:ascii="Times New Roman" w:eastAsia="Times New Roman" w:hAnsi="Times New Roman" w:cs="Times New Roman"/>
          <w:sz w:val="24"/>
          <w:szCs w:val="24"/>
          <w:lang w:val="lv-LV"/>
        </w:rPr>
        <w:t>Problemātiska skolas un ģimenes sadarbība.</w:t>
      </w:r>
    </w:p>
    <w:p w:rsidR="00974F36" w:rsidRPr="00C54EF7" w:rsidRDefault="00974F36" w:rsidP="00C54EF7">
      <w:pPr>
        <w:pStyle w:val="Sarakstarindkopa"/>
        <w:numPr>
          <w:ilvl w:val="0"/>
          <w:numId w:val="66"/>
        </w:numPr>
        <w:spacing w:after="0" w:line="240" w:lineRule="auto"/>
        <w:rPr>
          <w:rFonts w:ascii="Times New Roman" w:eastAsia="Times New Roman" w:hAnsi="Times New Roman" w:cs="Times New Roman"/>
          <w:sz w:val="24"/>
          <w:szCs w:val="24"/>
          <w:lang w:val="lv-LV"/>
        </w:rPr>
      </w:pPr>
      <w:r w:rsidRPr="00C54EF7">
        <w:rPr>
          <w:rFonts w:ascii="Times New Roman" w:eastAsia="Times New Roman" w:hAnsi="Times New Roman" w:cs="Times New Roman"/>
          <w:sz w:val="24"/>
          <w:szCs w:val="24"/>
          <w:lang w:val="lv-LV"/>
        </w:rPr>
        <w:t>Konflikti ar klases un skolas biedriem.</w:t>
      </w:r>
    </w:p>
    <w:p w:rsidR="00974F36" w:rsidRPr="00C54EF7" w:rsidRDefault="00974F36" w:rsidP="00C54EF7">
      <w:pPr>
        <w:pStyle w:val="Sarakstarindkopa"/>
        <w:numPr>
          <w:ilvl w:val="0"/>
          <w:numId w:val="66"/>
        </w:numPr>
        <w:spacing w:after="0" w:line="240" w:lineRule="auto"/>
        <w:rPr>
          <w:rFonts w:ascii="Times New Roman" w:eastAsia="Times New Roman" w:hAnsi="Times New Roman" w:cs="Times New Roman"/>
          <w:sz w:val="24"/>
          <w:szCs w:val="24"/>
          <w:lang w:val="lv-LV"/>
        </w:rPr>
      </w:pPr>
      <w:r w:rsidRPr="00C54EF7">
        <w:rPr>
          <w:rFonts w:ascii="Times New Roman" w:eastAsia="Times New Roman" w:hAnsi="Times New Roman" w:cs="Times New Roman"/>
          <w:sz w:val="24"/>
          <w:szCs w:val="24"/>
          <w:lang w:val="lv-LV"/>
        </w:rPr>
        <w:t>Ģimenē ir konfliktējošas attiecības.</w:t>
      </w:r>
    </w:p>
    <w:p w:rsidR="00974F36" w:rsidRPr="00974F36" w:rsidRDefault="00974F36" w:rsidP="00974F36">
      <w:pPr>
        <w:spacing w:after="0" w:line="240" w:lineRule="auto"/>
        <w:rPr>
          <w:rFonts w:ascii="Times New Roman" w:eastAsia="Times New Roman" w:hAnsi="Times New Roman" w:cs="Times New Roman"/>
          <w:sz w:val="24"/>
          <w:szCs w:val="24"/>
          <w:lang w:val="lv-LV"/>
        </w:rPr>
      </w:pPr>
    </w:p>
    <w:p w:rsidR="00974F36" w:rsidRPr="00974F36" w:rsidRDefault="00974F36" w:rsidP="00974F36">
      <w:pPr>
        <w:spacing w:after="0" w:line="240" w:lineRule="auto"/>
        <w:rPr>
          <w:rFonts w:ascii="Times New Roman" w:eastAsia="Times New Roman" w:hAnsi="Times New Roman" w:cs="Times New Roman"/>
          <w:sz w:val="24"/>
          <w:szCs w:val="24"/>
          <w:lang w:val="lv-LV"/>
        </w:rPr>
      </w:pPr>
      <w:r w:rsidRPr="00974F36">
        <w:rPr>
          <w:rFonts w:ascii="Times New Roman" w:eastAsia="Times New Roman" w:hAnsi="Times New Roman" w:cs="Times New Roman"/>
          <w:sz w:val="24"/>
          <w:szCs w:val="24"/>
          <w:lang w:val="lv-LV"/>
        </w:rPr>
        <w:t xml:space="preserve">Kopumā 2019./20.m.g. tika novadītas 1249 nodarbības. Nodarbības matemātikā un ķīmijā notika arī attālināta mācību procesa laikā. </w:t>
      </w:r>
    </w:p>
    <w:p w:rsidR="00974F36" w:rsidRPr="00974F36" w:rsidRDefault="00974F36" w:rsidP="00974F36">
      <w:pPr>
        <w:spacing w:after="0" w:line="240" w:lineRule="auto"/>
        <w:rPr>
          <w:rFonts w:ascii="Times New Roman" w:eastAsia="Times New Roman" w:hAnsi="Times New Roman" w:cs="Times New Roman"/>
          <w:sz w:val="24"/>
          <w:szCs w:val="24"/>
          <w:lang w:val="lv-LV"/>
        </w:rPr>
      </w:pPr>
      <w:r w:rsidRPr="00974F36">
        <w:rPr>
          <w:rFonts w:ascii="Times New Roman" w:eastAsia="Times New Roman" w:hAnsi="Times New Roman" w:cs="Times New Roman"/>
          <w:sz w:val="24"/>
          <w:szCs w:val="24"/>
          <w:lang w:val="lv-LV"/>
        </w:rPr>
        <w:t>Secinājumi:</w:t>
      </w:r>
    </w:p>
    <w:p w:rsidR="00974F36" w:rsidRPr="00F56C6E" w:rsidRDefault="00974F36" w:rsidP="00F56C6E">
      <w:pPr>
        <w:pStyle w:val="Sarakstarindkopa"/>
        <w:numPr>
          <w:ilvl w:val="0"/>
          <w:numId w:val="67"/>
        </w:numPr>
        <w:spacing w:after="0" w:line="240" w:lineRule="auto"/>
        <w:rPr>
          <w:rFonts w:ascii="Times New Roman" w:eastAsia="Times New Roman" w:hAnsi="Times New Roman" w:cs="Times New Roman"/>
          <w:sz w:val="24"/>
          <w:szCs w:val="24"/>
          <w:lang w:val="lv-LV"/>
        </w:rPr>
      </w:pPr>
      <w:r w:rsidRPr="00F56C6E">
        <w:rPr>
          <w:rFonts w:ascii="Times New Roman" w:eastAsia="Times New Roman" w:hAnsi="Times New Roman" w:cs="Times New Roman"/>
          <w:sz w:val="24"/>
          <w:szCs w:val="24"/>
          <w:lang w:val="lv-LV"/>
        </w:rPr>
        <w:t>No 34 individuālajiem atbalsta plāniem 32 plāni bijuši veiksmīgi – skolēni sekmīgi pabeiguši mācību gadu, nokārtojuši valsts pārbaudījumus.</w:t>
      </w:r>
    </w:p>
    <w:p w:rsidR="00974F36" w:rsidRPr="00F56C6E" w:rsidRDefault="00974F36" w:rsidP="00F56C6E">
      <w:pPr>
        <w:pStyle w:val="Sarakstarindkopa"/>
        <w:numPr>
          <w:ilvl w:val="0"/>
          <w:numId w:val="67"/>
        </w:numPr>
        <w:spacing w:after="0" w:line="240" w:lineRule="auto"/>
        <w:rPr>
          <w:rFonts w:ascii="Times New Roman" w:eastAsia="Times New Roman" w:hAnsi="Times New Roman" w:cs="Times New Roman"/>
          <w:sz w:val="24"/>
          <w:szCs w:val="24"/>
          <w:lang w:val="lv-LV"/>
        </w:rPr>
      </w:pPr>
      <w:r w:rsidRPr="00F56C6E">
        <w:rPr>
          <w:rFonts w:ascii="Times New Roman" w:eastAsia="Times New Roman" w:hAnsi="Times New Roman" w:cs="Times New Roman"/>
          <w:sz w:val="24"/>
          <w:szCs w:val="24"/>
          <w:lang w:val="lv-LV"/>
        </w:rPr>
        <w:t xml:space="preserve">1 skolēns (11. klase) pārtraucis mācības, iestājies Kuldīgas </w:t>
      </w:r>
      <w:proofErr w:type="gramStart"/>
      <w:r w:rsidRPr="00F56C6E">
        <w:rPr>
          <w:rFonts w:ascii="Times New Roman" w:eastAsia="Times New Roman" w:hAnsi="Times New Roman" w:cs="Times New Roman"/>
          <w:sz w:val="24"/>
          <w:szCs w:val="24"/>
          <w:lang w:val="lv-LV"/>
        </w:rPr>
        <w:t>2.vidusskolā</w:t>
      </w:r>
      <w:proofErr w:type="gramEnd"/>
      <w:r w:rsidRPr="00F56C6E">
        <w:rPr>
          <w:rFonts w:ascii="Times New Roman" w:eastAsia="Times New Roman" w:hAnsi="Times New Roman" w:cs="Times New Roman"/>
          <w:sz w:val="24"/>
          <w:szCs w:val="24"/>
          <w:lang w:val="lv-LV"/>
        </w:rPr>
        <w:t>, jo nav sekmīgi nokārtojis 1.semestra pārbaudījumus (priekšmetos ar nepietiekamu vērtējumu).</w:t>
      </w:r>
    </w:p>
    <w:p w:rsidR="00974F36" w:rsidRPr="00F56C6E" w:rsidRDefault="00974F36" w:rsidP="00F56C6E">
      <w:pPr>
        <w:pStyle w:val="Sarakstarindkopa"/>
        <w:numPr>
          <w:ilvl w:val="0"/>
          <w:numId w:val="67"/>
        </w:numPr>
        <w:spacing w:after="0" w:line="240" w:lineRule="auto"/>
        <w:rPr>
          <w:rFonts w:ascii="Times New Roman" w:eastAsia="Times New Roman" w:hAnsi="Times New Roman" w:cs="Times New Roman"/>
          <w:sz w:val="24"/>
          <w:szCs w:val="24"/>
          <w:lang w:val="lv-LV"/>
        </w:rPr>
      </w:pPr>
      <w:r w:rsidRPr="00F56C6E">
        <w:rPr>
          <w:rFonts w:ascii="Times New Roman" w:eastAsia="Times New Roman" w:hAnsi="Times New Roman" w:cs="Times New Roman"/>
          <w:sz w:val="24"/>
          <w:szCs w:val="24"/>
          <w:lang w:val="lv-LV"/>
        </w:rPr>
        <w:t xml:space="preserve">1 skolēns (8. klase) mācību gadu beidzis ar 11 nepietiekamiem un </w:t>
      </w:r>
      <w:proofErr w:type="spellStart"/>
      <w:r w:rsidRPr="00F56C6E">
        <w:rPr>
          <w:rFonts w:ascii="Times New Roman" w:eastAsia="Times New Roman" w:hAnsi="Times New Roman" w:cs="Times New Roman"/>
          <w:sz w:val="24"/>
          <w:szCs w:val="24"/>
          <w:lang w:val="lv-LV"/>
        </w:rPr>
        <w:t>nv</w:t>
      </w:r>
      <w:proofErr w:type="spellEnd"/>
      <w:r w:rsidRPr="00F56C6E">
        <w:rPr>
          <w:rFonts w:ascii="Times New Roman" w:eastAsia="Times New Roman" w:hAnsi="Times New Roman" w:cs="Times New Roman"/>
          <w:sz w:val="24"/>
          <w:szCs w:val="24"/>
          <w:lang w:val="lv-LV"/>
        </w:rPr>
        <w:t xml:space="preserve"> vērtējumiem. Viņš atkārto mācības 8. klasē.</w:t>
      </w:r>
    </w:p>
    <w:p w:rsidR="00974F36" w:rsidRPr="00F56C6E" w:rsidRDefault="00974F36" w:rsidP="00F56C6E">
      <w:pPr>
        <w:pStyle w:val="Sarakstarindkopa"/>
        <w:numPr>
          <w:ilvl w:val="0"/>
          <w:numId w:val="67"/>
        </w:numPr>
        <w:spacing w:after="0" w:line="240" w:lineRule="auto"/>
        <w:rPr>
          <w:rFonts w:ascii="Times New Roman" w:eastAsia="Times New Roman" w:hAnsi="Times New Roman" w:cs="Times New Roman"/>
          <w:sz w:val="24"/>
          <w:szCs w:val="24"/>
          <w:lang w:val="lv-LV"/>
        </w:rPr>
      </w:pPr>
      <w:r w:rsidRPr="00F56C6E">
        <w:rPr>
          <w:rFonts w:ascii="Times New Roman" w:eastAsia="Times New Roman" w:hAnsi="Times New Roman" w:cs="Times New Roman"/>
          <w:sz w:val="24"/>
          <w:szCs w:val="24"/>
          <w:lang w:val="lv-LV"/>
        </w:rPr>
        <w:t>5 skolēniem konsultācijas notika 2 mācību priekšmetos (matemātikā un latviešu valodā), 3 no tiem bija 9. klases skolēni, kuri veiksmīgi beidza skolu un ieguva apliecību par pamatizglītību.</w:t>
      </w:r>
    </w:p>
    <w:p w:rsidR="00974F36" w:rsidRPr="00F56C6E" w:rsidRDefault="00974F36" w:rsidP="00F56C6E">
      <w:pPr>
        <w:pStyle w:val="Sarakstarindkopa"/>
        <w:numPr>
          <w:ilvl w:val="0"/>
          <w:numId w:val="67"/>
        </w:numPr>
        <w:spacing w:after="0" w:line="240" w:lineRule="auto"/>
        <w:rPr>
          <w:rFonts w:ascii="Times New Roman" w:eastAsia="Times New Roman" w:hAnsi="Times New Roman" w:cs="Times New Roman"/>
          <w:sz w:val="24"/>
          <w:szCs w:val="24"/>
          <w:lang w:val="lv-LV"/>
        </w:rPr>
      </w:pPr>
      <w:r w:rsidRPr="00F56C6E">
        <w:rPr>
          <w:rFonts w:ascii="Times New Roman" w:eastAsia="Times New Roman" w:hAnsi="Times New Roman" w:cs="Times New Roman"/>
          <w:sz w:val="24"/>
          <w:szCs w:val="24"/>
          <w:lang w:val="lv-LV"/>
        </w:rPr>
        <w:t>4 skolēni veiksmīgi uzlaboja savas sekmes 1.semestrī, viņiem 2.semestrī IAP vairs nebija nepieciešams. Viņu vietā (3) matemātikā konsultācijas apmeklēja citi skolēni.</w:t>
      </w:r>
    </w:p>
    <w:p w:rsidR="00974F36" w:rsidRPr="00974F36" w:rsidRDefault="00974F36" w:rsidP="00974F36">
      <w:pPr>
        <w:spacing w:after="0" w:line="240" w:lineRule="auto"/>
        <w:rPr>
          <w:rFonts w:ascii="Times New Roman" w:eastAsia="Times New Roman" w:hAnsi="Times New Roman" w:cs="Times New Roman"/>
          <w:sz w:val="24"/>
          <w:szCs w:val="24"/>
          <w:lang w:val="lv-LV"/>
        </w:rPr>
      </w:pPr>
    </w:p>
    <w:p w:rsidR="00C40C47" w:rsidRDefault="00C40C47" w:rsidP="00C40C47">
      <w:pPr>
        <w:spacing w:after="0" w:line="240" w:lineRule="auto"/>
        <w:rPr>
          <w:rFonts w:ascii="Times New Roman" w:eastAsia="Times New Roman" w:hAnsi="Times New Roman" w:cs="Times New Roman"/>
          <w:sz w:val="24"/>
          <w:szCs w:val="24"/>
          <w:lang w:val="lv-LV"/>
        </w:rPr>
      </w:pPr>
    </w:p>
    <w:p w:rsidR="00124B88" w:rsidRDefault="00124B88" w:rsidP="00C40C47">
      <w:pPr>
        <w:spacing w:after="0" w:line="240" w:lineRule="auto"/>
        <w:rPr>
          <w:rFonts w:ascii="Times New Roman" w:eastAsia="Times New Roman" w:hAnsi="Times New Roman" w:cs="Times New Roman"/>
          <w:sz w:val="24"/>
          <w:szCs w:val="24"/>
          <w:lang w:val="lv-LV"/>
        </w:rPr>
      </w:pPr>
    </w:p>
    <w:p w:rsidR="00124B88" w:rsidRPr="00C40C47" w:rsidRDefault="00124B88"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lang w:val="lv-LV"/>
        </w:rPr>
        <w:t>Projekta “Atbalsts izglītojamo individuālo</w:t>
      </w:r>
      <w:r w:rsidR="00124B88">
        <w:rPr>
          <w:rFonts w:ascii="Times New Roman" w:eastAsia="Times New Roman" w:hAnsi="Times New Roman" w:cs="Times New Roman"/>
          <w:b/>
          <w:bCs/>
          <w:i/>
          <w:iCs/>
          <w:color w:val="000000"/>
          <w:sz w:val="24"/>
          <w:szCs w:val="24"/>
          <w:lang w:val="lv-LV"/>
        </w:rPr>
        <w:t xml:space="preserve"> kompetenču attīstībai” darbība</w:t>
      </w:r>
    </w:p>
    <w:p w:rsidR="00C40C47" w:rsidRPr="00C40C47" w:rsidRDefault="00C40C47" w:rsidP="000D64FC">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Projekta mērķgrupa ir 1.-9. klašu </w:t>
      </w:r>
      <w:r w:rsidR="00974F36">
        <w:rPr>
          <w:rFonts w:ascii="Times New Roman" w:eastAsia="Times New Roman" w:hAnsi="Times New Roman" w:cs="Times New Roman"/>
          <w:color w:val="000000"/>
          <w:sz w:val="24"/>
          <w:szCs w:val="24"/>
          <w:lang w:val="lv-LV"/>
        </w:rPr>
        <w:t>skolēni</w:t>
      </w:r>
      <w:r w:rsidRPr="00C40C47">
        <w:rPr>
          <w:rFonts w:ascii="Times New Roman" w:eastAsia="Times New Roman" w:hAnsi="Times New Roman" w:cs="Times New Roman"/>
          <w:color w:val="000000"/>
          <w:sz w:val="24"/>
          <w:szCs w:val="24"/>
          <w:lang w:val="lv-LV"/>
        </w:rPr>
        <w:t>, kuriem tika organizētas mācību satura un ārpusstundu nodarbības. Mācību procesā iesaistīts pedagoga palīgs</w:t>
      </w:r>
      <w:proofErr w:type="gramStart"/>
      <w:r w:rsidRPr="00C40C47">
        <w:rPr>
          <w:rFonts w:ascii="Times New Roman" w:eastAsia="Times New Roman" w:hAnsi="Times New Roman" w:cs="Times New Roman"/>
          <w:color w:val="000000"/>
          <w:sz w:val="24"/>
          <w:szCs w:val="24"/>
          <w:lang w:val="lv-LV"/>
        </w:rPr>
        <w:t xml:space="preserve"> un</w:t>
      </w:r>
      <w:proofErr w:type="gramEnd"/>
      <w:r w:rsidRPr="00C40C47">
        <w:rPr>
          <w:rFonts w:ascii="Times New Roman" w:eastAsia="Times New Roman" w:hAnsi="Times New Roman" w:cs="Times New Roman"/>
          <w:color w:val="000000"/>
          <w:sz w:val="24"/>
          <w:szCs w:val="24"/>
          <w:lang w:val="lv-LV"/>
        </w:rPr>
        <w:t xml:space="preserve"> </w:t>
      </w:r>
      <w:r w:rsidRPr="00C40C47">
        <w:rPr>
          <w:rFonts w:ascii="Times New Roman" w:eastAsia="Times New Roman" w:hAnsi="Times New Roman" w:cs="Times New Roman"/>
          <w:color w:val="000000"/>
          <w:sz w:val="24"/>
          <w:szCs w:val="24"/>
          <w:shd w:val="clear" w:color="auto" w:fill="FFFFFF"/>
          <w:lang w:val="lv-LV"/>
        </w:rPr>
        <w:t>individuālās nodarbībās pedagogi izmanto smilšu terapijas seminārā gūtās metodes.</w:t>
      </w:r>
    </w:p>
    <w:p w:rsidR="00C40C47" w:rsidRPr="00C40C47" w:rsidRDefault="00974F36" w:rsidP="000D64FC">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sz w:val="24"/>
          <w:szCs w:val="24"/>
          <w:lang w:val="lv-LV"/>
        </w:rPr>
        <w:t>Sākumskolas posmā 1.-</w:t>
      </w:r>
      <w:proofErr w:type="gramStart"/>
      <w:r>
        <w:rPr>
          <w:rFonts w:ascii="Times New Roman" w:eastAsia="Times New Roman" w:hAnsi="Times New Roman" w:cs="Times New Roman"/>
          <w:color w:val="000000"/>
          <w:sz w:val="24"/>
          <w:szCs w:val="24"/>
          <w:lang w:val="lv-LV"/>
        </w:rPr>
        <w:t>4.klasē</w:t>
      </w:r>
      <w:proofErr w:type="gramEnd"/>
      <w:r w:rsidR="00C40C47" w:rsidRPr="00C40C47">
        <w:rPr>
          <w:rFonts w:ascii="Times New Roman" w:eastAsia="Times New Roman" w:hAnsi="Times New Roman" w:cs="Times New Roman"/>
          <w:color w:val="000000"/>
          <w:sz w:val="24"/>
          <w:szCs w:val="24"/>
          <w:lang w:val="lv-LV"/>
        </w:rPr>
        <w:t xml:space="preserve"> tika organizētas nodarbības, kurās</w:t>
      </w:r>
      <w:r w:rsidR="008914C2">
        <w:rPr>
          <w:rFonts w:ascii="Times New Roman" w:eastAsia="Times New Roman" w:hAnsi="Times New Roman" w:cs="Times New Roman"/>
          <w:color w:val="000000"/>
          <w:sz w:val="24"/>
          <w:szCs w:val="24"/>
          <w:lang w:val="lv-LV"/>
        </w:rPr>
        <w:t xml:space="preserve"> </w:t>
      </w:r>
      <w:r w:rsidR="00B244EC">
        <w:rPr>
          <w:rFonts w:ascii="Times New Roman" w:eastAsia="Times New Roman" w:hAnsi="Times New Roman" w:cs="Times New Roman"/>
          <w:color w:val="000000"/>
          <w:sz w:val="24"/>
          <w:szCs w:val="24"/>
          <w:lang w:val="lv-LV"/>
        </w:rPr>
        <w:t>skolēni</w:t>
      </w:r>
      <w:r w:rsidR="00C40C47" w:rsidRPr="00C40C47">
        <w:rPr>
          <w:rFonts w:ascii="Times New Roman" w:eastAsia="Times New Roman" w:hAnsi="Times New Roman" w:cs="Times New Roman"/>
          <w:color w:val="000000"/>
          <w:sz w:val="24"/>
          <w:szCs w:val="24"/>
          <w:lang w:val="lv-LV"/>
        </w:rPr>
        <w:t xml:space="preserve"> varēja darboties prak</w:t>
      </w:r>
      <w:r w:rsidR="00B244EC">
        <w:rPr>
          <w:rFonts w:ascii="Times New Roman" w:eastAsia="Times New Roman" w:hAnsi="Times New Roman" w:cs="Times New Roman"/>
          <w:color w:val="000000"/>
          <w:sz w:val="24"/>
          <w:szCs w:val="24"/>
          <w:lang w:val="lv-LV"/>
        </w:rPr>
        <w:t>tiski, pētīt un eksperimentēt (</w:t>
      </w:r>
      <w:r w:rsidR="00C40C47" w:rsidRPr="00C40C47">
        <w:rPr>
          <w:rFonts w:ascii="Times New Roman" w:eastAsia="Times New Roman" w:hAnsi="Times New Roman" w:cs="Times New Roman"/>
          <w:color w:val="000000"/>
          <w:sz w:val="24"/>
          <w:szCs w:val="24"/>
          <w:lang w:val="lv-LV"/>
        </w:rPr>
        <w:t>Talantu skola, eksperimenti laboratorijās, 2 pasākumi „Matemātika dabā”).</w:t>
      </w:r>
    </w:p>
    <w:p w:rsidR="00C40C47" w:rsidRPr="00C40C47" w:rsidRDefault="00974F36" w:rsidP="000D64FC">
      <w:pPr>
        <w:spacing w:after="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sz w:val="24"/>
          <w:szCs w:val="24"/>
          <w:shd w:val="clear" w:color="auto" w:fill="FFFFFF"/>
          <w:lang w:val="lv-LV"/>
        </w:rPr>
        <w:t>Skolēni</w:t>
      </w:r>
      <w:r w:rsidR="00C40C47" w:rsidRPr="00C40C47">
        <w:rPr>
          <w:rFonts w:ascii="Times New Roman" w:eastAsia="Times New Roman" w:hAnsi="Times New Roman" w:cs="Times New Roman"/>
          <w:color w:val="000000"/>
          <w:sz w:val="24"/>
          <w:szCs w:val="24"/>
          <w:shd w:val="clear" w:color="auto" w:fill="FFFFFF"/>
          <w:lang w:val="lv-LV"/>
        </w:rPr>
        <w:t xml:space="preserve"> ir aktīvi, bet tajā pašā laikā ļoti emocionāli, nespēj pārvarēt grūtības, trūkst individuāla atbalsta. Tādēļ vērtīgas bija  fiziskās attīstības nodarbības un smilšu terapijas nodarbības pie psihologa.</w:t>
      </w:r>
    </w:p>
    <w:p w:rsidR="00C40C47" w:rsidRPr="00C40C47" w:rsidRDefault="00C40C47" w:rsidP="000D64FC">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Projekta ieguvums ir arī materiālais atbalsts, pateicoties kuram tika iegādāti materiāli praktiskai darbībai ilgtermiņā matemātikas un dabaszinību nodarbībās, inventārs smilšu terapijas nodarbībām, izveidota Matemātikas taka.</w:t>
      </w:r>
    </w:p>
    <w:p w:rsidR="00C40C47" w:rsidRPr="00C40C47" w:rsidRDefault="00C40C47" w:rsidP="000D64FC">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shd w:val="clear" w:color="auto" w:fill="FFFFFF"/>
          <w:lang w:val="lv-LV"/>
        </w:rPr>
        <w:t>STEM un valodu jomā 1.-</w:t>
      </w:r>
      <w:proofErr w:type="gramStart"/>
      <w:r w:rsidRPr="00C40C47">
        <w:rPr>
          <w:rFonts w:ascii="Times New Roman" w:eastAsia="Times New Roman" w:hAnsi="Times New Roman" w:cs="Times New Roman"/>
          <w:color w:val="000000"/>
          <w:sz w:val="24"/>
          <w:szCs w:val="24"/>
          <w:shd w:val="clear" w:color="auto" w:fill="FFFFFF"/>
          <w:lang w:val="lv-LV"/>
        </w:rPr>
        <w:t>4.klašu</w:t>
      </w:r>
      <w:proofErr w:type="gramEnd"/>
      <w:r w:rsidR="00B244EC">
        <w:rPr>
          <w:rFonts w:ascii="Times New Roman" w:eastAsia="Times New Roman" w:hAnsi="Times New Roman" w:cs="Times New Roman"/>
          <w:color w:val="000000"/>
          <w:sz w:val="24"/>
          <w:szCs w:val="24"/>
          <w:shd w:val="clear" w:color="auto" w:fill="FFFFFF"/>
          <w:lang w:val="lv-LV"/>
        </w:rPr>
        <w:t xml:space="preserve"> skolēniem</w:t>
      </w:r>
      <w:r w:rsidRPr="00C40C47">
        <w:rPr>
          <w:rFonts w:ascii="Times New Roman" w:eastAsia="Times New Roman" w:hAnsi="Times New Roman" w:cs="Times New Roman"/>
          <w:color w:val="000000"/>
          <w:sz w:val="24"/>
          <w:szCs w:val="24"/>
          <w:shd w:val="clear" w:color="auto" w:fill="FFFFFF"/>
          <w:lang w:val="lv-LV"/>
        </w:rPr>
        <w:t xml:space="preserve"> tika piedāvātas nodarbības:</w:t>
      </w:r>
    </w:p>
    <w:p w:rsidR="00C40C47" w:rsidRPr="00C40C47" w:rsidRDefault="00B244EC" w:rsidP="00DD7979">
      <w:pPr>
        <w:numPr>
          <w:ilvl w:val="0"/>
          <w:numId w:val="30"/>
        </w:numPr>
        <w:spacing w:after="0" w:line="240" w:lineRule="auto"/>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shd w:val="clear" w:color="auto" w:fill="FFFFFF"/>
          <w:lang w:val="lv-LV"/>
        </w:rPr>
        <w:t>Jauno konstruktoru skola.</w:t>
      </w:r>
    </w:p>
    <w:p w:rsidR="00C40C47" w:rsidRPr="00C40C47" w:rsidRDefault="00C40C47" w:rsidP="00DD7979">
      <w:pPr>
        <w:numPr>
          <w:ilvl w:val="0"/>
          <w:numId w:val="30"/>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shd w:val="clear" w:color="auto" w:fill="FFFFFF"/>
          <w:lang w:val="lv-LV"/>
        </w:rPr>
        <w:t>Nod</w:t>
      </w:r>
      <w:r w:rsidR="00B244EC">
        <w:rPr>
          <w:rFonts w:ascii="Times New Roman" w:eastAsia="Times New Roman" w:hAnsi="Times New Roman" w:cs="Times New Roman"/>
          <w:color w:val="000000"/>
          <w:sz w:val="24"/>
          <w:szCs w:val="24"/>
          <w:shd w:val="clear" w:color="auto" w:fill="FFFFFF"/>
          <w:lang w:val="lv-LV"/>
        </w:rPr>
        <w:t>arbības “Pēti un eksperimentē!”</w:t>
      </w:r>
    </w:p>
    <w:p w:rsidR="00C40C47" w:rsidRPr="00C40C47" w:rsidRDefault="00C40C47" w:rsidP="00DD7979">
      <w:pPr>
        <w:numPr>
          <w:ilvl w:val="0"/>
          <w:numId w:val="30"/>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shd w:val="clear" w:color="auto" w:fill="FFFFFF"/>
          <w:lang w:val="lv-LV"/>
        </w:rPr>
        <w:t>Nodarbības ma</w:t>
      </w:r>
      <w:r w:rsidR="00B244EC">
        <w:rPr>
          <w:rFonts w:ascii="Times New Roman" w:eastAsia="Times New Roman" w:hAnsi="Times New Roman" w:cs="Times New Roman"/>
          <w:color w:val="000000"/>
          <w:sz w:val="24"/>
          <w:szCs w:val="24"/>
          <w:shd w:val="clear" w:color="auto" w:fill="FFFFFF"/>
          <w:lang w:val="lv-LV"/>
        </w:rPr>
        <w:t>temātikā “Runča Cipariņa skola”.</w:t>
      </w:r>
    </w:p>
    <w:p w:rsidR="00C40C47" w:rsidRPr="00C40C47" w:rsidRDefault="00C40C47" w:rsidP="00DD7979">
      <w:pPr>
        <w:numPr>
          <w:ilvl w:val="0"/>
          <w:numId w:val="30"/>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shd w:val="clear" w:color="auto" w:fill="FFFFFF"/>
          <w:lang w:val="lv-LV"/>
        </w:rPr>
        <w:t>Valodu nodarbības</w:t>
      </w:r>
      <w:r w:rsidR="000D64FC">
        <w:rPr>
          <w:rFonts w:ascii="Times New Roman" w:eastAsia="Times New Roman" w:hAnsi="Times New Roman" w:cs="Times New Roman"/>
          <w:color w:val="000000"/>
          <w:sz w:val="24"/>
          <w:szCs w:val="24"/>
          <w:shd w:val="clear" w:color="auto" w:fill="FFFFFF"/>
          <w:lang w:val="lv-LV"/>
        </w:rPr>
        <w:t xml:space="preserve"> </w:t>
      </w:r>
      <w:r w:rsidRPr="00C40C47">
        <w:rPr>
          <w:rFonts w:ascii="Times New Roman" w:eastAsia="Times New Roman" w:hAnsi="Times New Roman" w:cs="Times New Roman"/>
          <w:color w:val="000000"/>
          <w:sz w:val="24"/>
          <w:szCs w:val="24"/>
          <w:shd w:val="clear" w:color="auto" w:fill="FFFFFF"/>
          <w:lang w:val="lv-LV"/>
        </w:rPr>
        <w:t>“Sprīdīša ceļojums Eiropā”</w:t>
      </w:r>
      <w:r w:rsidR="00B244EC">
        <w:rPr>
          <w:rFonts w:ascii="Times New Roman" w:eastAsia="Times New Roman" w:hAnsi="Times New Roman" w:cs="Times New Roman"/>
          <w:color w:val="000000"/>
          <w:sz w:val="24"/>
          <w:szCs w:val="24"/>
          <w:shd w:val="clear" w:color="auto" w:fill="FFFFFF"/>
          <w:lang w:val="lv-LV"/>
        </w:rPr>
        <w:t>-franču, krievu un angļu valodā.</w:t>
      </w:r>
    </w:p>
    <w:p w:rsidR="00C40C47" w:rsidRPr="00C40C47" w:rsidRDefault="00C40C47" w:rsidP="00DD7979">
      <w:pPr>
        <w:numPr>
          <w:ilvl w:val="0"/>
          <w:numId w:val="30"/>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shd w:val="clear" w:color="auto" w:fill="FFFFFF"/>
          <w:lang w:val="lv-LV"/>
        </w:rPr>
        <w:t>Jauno programmētāju skola 3.-</w:t>
      </w:r>
      <w:proofErr w:type="gramStart"/>
      <w:r w:rsidRPr="00C40C47">
        <w:rPr>
          <w:rFonts w:ascii="Times New Roman" w:eastAsia="Times New Roman" w:hAnsi="Times New Roman" w:cs="Times New Roman"/>
          <w:color w:val="000000"/>
          <w:sz w:val="24"/>
          <w:szCs w:val="24"/>
          <w:shd w:val="clear" w:color="auto" w:fill="FFFFFF"/>
          <w:lang w:val="lv-LV"/>
        </w:rPr>
        <w:t>6.klašu</w:t>
      </w:r>
      <w:proofErr w:type="gramEnd"/>
      <w:r w:rsidRPr="00C40C47">
        <w:rPr>
          <w:rFonts w:ascii="Times New Roman" w:eastAsia="Times New Roman" w:hAnsi="Times New Roman" w:cs="Times New Roman"/>
          <w:color w:val="000000"/>
          <w:sz w:val="24"/>
          <w:szCs w:val="24"/>
          <w:shd w:val="clear" w:color="auto" w:fill="FFFFFF"/>
          <w:lang w:val="lv-LV"/>
        </w:rPr>
        <w:t xml:space="preserve"> skolēniem.</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Darbojoties projektā pārliecinājāmies, ka mērķtiecīgi vadītas ārpusstundu nodarbības skolēniem ilgtermiņā sniedz </w:t>
      </w:r>
      <w:proofErr w:type="gramStart"/>
      <w:r w:rsidRPr="00C40C47">
        <w:rPr>
          <w:rFonts w:ascii="Times New Roman" w:eastAsia="Times New Roman" w:hAnsi="Times New Roman" w:cs="Times New Roman"/>
          <w:color w:val="000000"/>
          <w:sz w:val="24"/>
          <w:szCs w:val="24"/>
          <w:lang w:val="lv-LV"/>
        </w:rPr>
        <w:t>papildus zināšanas</w:t>
      </w:r>
      <w:proofErr w:type="gramEnd"/>
      <w:r w:rsidRPr="00C40C47">
        <w:rPr>
          <w:rFonts w:ascii="Times New Roman" w:eastAsia="Times New Roman" w:hAnsi="Times New Roman" w:cs="Times New Roman"/>
          <w:color w:val="000000"/>
          <w:sz w:val="24"/>
          <w:szCs w:val="24"/>
          <w:lang w:val="lv-LV"/>
        </w:rPr>
        <w:t xml:space="preserve">, erudīciju un motivāciju būt aktīvam. </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C40C47">
      <w:pPr>
        <w:shd w:val="clear" w:color="auto" w:fill="FFFFFF"/>
        <w:spacing w:after="0" w:line="240" w:lineRule="auto"/>
        <w:ind w:left="360" w:right="1719"/>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i/>
          <w:iCs/>
          <w:color w:val="000000"/>
          <w:sz w:val="24"/>
          <w:szCs w:val="24"/>
          <w:lang w:val="lv-LV"/>
        </w:rPr>
        <w:t>Turpmākās attīstības vajadzības:</w:t>
      </w:r>
    </w:p>
    <w:p w:rsidR="00C40C47" w:rsidRPr="00C40C47" w:rsidRDefault="00C40C47" w:rsidP="00DD7979">
      <w:pPr>
        <w:numPr>
          <w:ilvl w:val="0"/>
          <w:numId w:val="33"/>
        </w:numPr>
        <w:shd w:val="clear" w:color="auto" w:fill="FFFFFF"/>
        <w:spacing w:after="0" w:line="240" w:lineRule="auto"/>
        <w:ind w:left="709" w:right="1719" w:hanging="283"/>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 xml:space="preserve">Turpināt piedāvāt skolā skolēniem interešu izglītības programmu daudzveidību un to īstenošanu atbilstoši </w:t>
      </w:r>
      <w:r w:rsidR="00B244EC">
        <w:rPr>
          <w:rFonts w:ascii="Times New Roman" w:eastAsia="Times New Roman" w:hAnsi="Times New Roman" w:cs="Times New Roman"/>
          <w:color w:val="000000"/>
          <w:sz w:val="24"/>
          <w:szCs w:val="24"/>
          <w:lang w:val="lv-LV"/>
        </w:rPr>
        <w:t>skolēnu</w:t>
      </w:r>
      <w:r w:rsidRPr="00C40C47">
        <w:rPr>
          <w:rFonts w:ascii="Times New Roman" w:eastAsia="Times New Roman" w:hAnsi="Times New Roman" w:cs="Times New Roman"/>
          <w:color w:val="000000"/>
          <w:sz w:val="24"/>
          <w:szCs w:val="24"/>
          <w:lang w:val="lv-LV"/>
        </w:rPr>
        <w:t xml:space="preserve"> interesēm un finansējumam.</w:t>
      </w:r>
    </w:p>
    <w:p w:rsidR="00C40C47" w:rsidRPr="00C40C47" w:rsidRDefault="00C40C47" w:rsidP="00DD7979">
      <w:pPr>
        <w:numPr>
          <w:ilvl w:val="0"/>
          <w:numId w:val="33"/>
        </w:numPr>
        <w:shd w:val="clear" w:color="auto" w:fill="FFFFFF"/>
        <w:spacing w:after="0" w:line="240" w:lineRule="auto"/>
        <w:ind w:left="709" w:right="1719" w:hanging="283"/>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 xml:space="preserve">Atbalstīt </w:t>
      </w:r>
      <w:r w:rsidR="00B244EC">
        <w:rPr>
          <w:rFonts w:ascii="Times New Roman" w:eastAsia="Times New Roman" w:hAnsi="Times New Roman" w:cs="Times New Roman"/>
          <w:color w:val="000000"/>
          <w:sz w:val="24"/>
          <w:szCs w:val="24"/>
          <w:lang w:val="lv-LV"/>
        </w:rPr>
        <w:t>skolēnus</w:t>
      </w:r>
      <w:r w:rsidRPr="00C40C47">
        <w:rPr>
          <w:rFonts w:ascii="Times New Roman" w:eastAsia="Times New Roman" w:hAnsi="Times New Roman" w:cs="Times New Roman"/>
          <w:color w:val="000000"/>
          <w:sz w:val="24"/>
          <w:szCs w:val="24"/>
          <w:lang w:val="lv-LV"/>
        </w:rPr>
        <w:t xml:space="preserve"> un viņu ģimenes izglītojamo karjeras izvēlē.</w:t>
      </w:r>
      <w:r w:rsidR="00BA582A">
        <w:rPr>
          <w:rFonts w:ascii="Times New Roman" w:eastAsia="Times New Roman" w:hAnsi="Times New Roman" w:cs="Times New Roman"/>
          <w:color w:val="000000"/>
          <w:sz w:val="24"/>
          <w:szCs w:val="24"/>
          <w:lang w:val="lv-LV"/>
        </w:rPr>
        <w:t xml:space="preserve"> </w:t>
      </w:r>
      <w:r w:rsidRPr="00C40C47">
        <w:rPr>
          <w:rFonts w:ascii="Times New Roman" w:eastAsia="Times New Roman" w:hAnsi="Times New Roman" w:cs="Times New Roman"/>
          <w:color w:val="000000"/>
          <w:sz w:val="24"/>
          <w:szCs w:val="24"/>
          <w:lang w:val="lv-LV"/>
        </w:rPr>
        <w:t>Palīdzēt izglītojamiem izvērtēt savas prasmes, zināšanas un spējas, pieņemot lēmumus par tālāko izglītību.</w:t>
      </w:r>
    </w:p>
    <w:p w:rsidR="00C40C47" w:rsidRDefault="00C40C47" w:rsidP="00DD7979">
      <w:pPr>
        <w:numPr>
          <w:ilvl w:val="0"/>
          <w:numId w:val="33"/>
        </w:numPr>
        <w:shd w:val="clear" w:color="auto" w:fill="FFFFFF"/>
        <w:spacing w:after="0" w:line="240" w:lineRule="auto"/>
        <w:ind w:left="709" w:right="1719" w:hanging="283"/>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Veicināt skolas un ģimenes sadarbību, uzsverot pozitīvas komunikācijas un vecāku līdzdalības nozīmīgumu izglītības procesā.</w:t>
      </w:r>
    </w:p>
    <w:p w:rsidR="00B244EC" w:rsidRPr="00B244EC" w:rsidRDefault="00B244EC" w:rsidP="00B244EC">
      <w:pPr>
        <w:shd w:val="clear" w:color="auto" w:fill="FFFFFF"/>
        <w:spacing w:after="0" w:line="240" w:lineRule="auto"/>
        <w:ind w:left="-720" w:right="1719"/>
        <w:jc w:val="both"/>
        <w:textAlignment w:val="baseline"/>
        <w:rPr>
          <w:rFonts w:ascii="Times New Roman" w:eastAsia="Times New Roman" w:hAnsi="Times New Roman" w:cs="Times New Roman"/>
          <w:color w:val="000000"/>
          <w:sz w:val="24"/>
          <w:szCs w:val="24"/>
          <w:lang w:val="lv-LV"/>
        </w:rPr>
      </w:pPr>
      <w:r w:rsidRPr="00B244EC">
        <w:rPr>
          <w:rFonts w:ascii="Times New Roman" w:eastAsia="Times New Roman" w:hAnsi="Times New Roman" w:cs="Times New Roman"/>
          <w:color w:val="000000"/>
          <w:sz w:val="24"/>
          <w:szCs w:val="24"/>
          <w:lang w:val="lv-LV"/>
        </w:rPr>
        <w:t>.</w:t>
      </w:r>
    </w:p>
    <w:p w:rsidR="00C40C47" w:rsidRPr="00C40C47" w:rsidRDefault="00C40C47" w:rsidP="000D64FC">
      <w:pPr>
        <w:pStyle w:val="Virsraksts2"/>
        <w:rPr>
          <w:sz w:val="24"/>
          <w:szCs w:val="24"/>
          <w:lang w:val="lv-LV"/>
        </w:rPr>
      </w:pPr>
      <w:bookmarkStart w:id="26" w:name="_Toc52449491"/>
      <w:r w:rsidRPr="00C40C47">
        <w:rPr>
          <w:lang w:val="lv-LV"/>
        </w:rPr>
        <w:t>9.5.</w:t>
      </w:r>
      <w:r w:rsidR="000D64FC">
        <w:rPr>
          <w:lang w:val="lv-LV"/>
        </w:rPr>
        <w:t xml:space="preserve"> </w:t>
      </w:r>
      <w:r w:rsidRPr="00C40C47">
        <w:rPr>
          <w:lang w:val="lv-LV"/>
        </w:rPr>
        <w:t>Skolas vide</w:t>
      </w:r>
      <w:bookmarkEnd w:id="26"/>
    </w:p>
    <w:p w:rsidR="00C40C47" w:rsidRPr="00C40C47" w:rsidRDefault="00C40C47" w:rsidP="000D64FC">
      <w:pPr>
        <w:pStyle w:val="Virsraksts3"/>
        <w:rPr>
          <w:rFonts w:eastAsia="Times New Roman"/>
          <w:lang w:val="lv-LV"/>
        </w:rPr>
      </w:pPr>
      <w:bookmarkStart w:id="27" w:name="_Toc52449492"/>
      <w:r w:rsidRPr="00C40C47">
        <w:rPr>
          <w:rFonts w:eastAsia="Times New Roman"/>
          <w:lang w:val="lv-LV"/>
        </w:rPr>
        <w:t>9.5.1.Mikroklimats</w:t>
      </w:r>
      <w:bookmarkEnd w:id="27"/>
    </w:p>
    <w:p w:rsidR="00C40C47" w:rsidRPr="000D64FC" w:rsidRDefault="00C40C47" w:rsidP="00C40C47">
      <w:pPr>
        <w:spacing w:after="0" w:line="240" w:lineRule="auto"/>
        <w:rPr>
          <w:rFonts w:ascii="Times New Roman" w:eastAsia="Times New Roman" w:hAnsi="Times New Roman" w:cs="Times New Roman"/>
          <w:b/>
          <w:sz w:val="24"/>
          <w:szCs w:val="24"/>
          <w:lang w:val="lv-LV"/>
        </w:rPr>
      </w:pPr>
      <w:r w:rsidRPr="000D64FC">
        <w:rPr>
          <w:rFonts w:ascii="Times New Roman" w:eastAsia="Times New Roman" w:hAnsi="Times New Roman" w:cs="Times New Roman"/>
          <w:b/>
          <w:color w:val="000000"/>
          <w:sz w:val="24"/>
          <w:szCs w:val="24"/>
          <w:lang w:val="lv-LV"/>
        </w:rPr>
        <w:t xml:space="preserve">Kopības apziņas veidošana, vienlīdzība un taisnīgums </w:t>
      </w:r>
      <w:r w:rsidR="00BA582A">
        <w:rPr>
          <w:rFonts w:ascii="Times New Roman" w:eastAsia="Times New Roman" w:hAnsi="Times New Roman" w:cs="Times New Roman"/>
          <w:b/>
          <w:color w:val="000000"/>
          <w:sz w:val="24"/>
          <w:szCs w:val="24"/>
          <w:lang w:val="lv-LV"/>
        </w:rPr>
        <w:t>skolā</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r w:rsidRPr="00C40C47">
        <w:rPr>
          <w:rFonts w:ascii="Times New Roman" w:eastAsia="Times New Roman" w:hAnsi="Times New Roman" w:cs="Times New Roman"/>
          <w:color w:val="000000"/>
          <w:sz w:val="24"/>
          <w:szCs w:val="24"/>
          <w:lang w:val="lv-LV"/>
        </w:rPr>
        <w:tab/>
        <w:t>Skola pastāvīgi veic darbu pie skolas tēla veidošanas, veicinot skolēnos, skolas darbiniekos un vecākos kopības apziņu un lepnumu par savu skolu. Skolai ir savs karogs, himna, to lietošanas kārtību nosaka iekšējais normatīvais akts. Skolai ir savs logo, dienasgrāmata, dziesmu grāmata un talismans –“Poga”.</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r w:rsidRPr="00C40C47">
        <w:rPr>
          <w:rFonts w:ascii="Times New Roman" w:eastAsia="Times New Roman" w:hAnsi="Times New Roman" w:cs="Times New Roman"/>
          <w:color w:val="000000"/>
          <w:sz w:val="24"/>
          <w:szCs w:val="24"/>
          <w:lang w:val="lv-LV"/>
        </w:rPr>
        <w:tab/>
        <w:t xml:space="preserve">Skola realizē darbu skolas tēla veidošanā, organizējot atklātās olimpiādes un konkursu „Brocēnu </w:t>
      </w:r>
      <w:proofErr w:type="spellStart"/>
      <w:r w:rsidRPr="00C40C47">
        <w:rPr>
          <w:rFonts w:ascii="Times New Roman" w:eastAsia="Times New Roman" w:hAnsi="Times New Roman" w:cs="Times New Roman"/>
          <w:color w:val="000000"/>
          <w:sz w:val="24"/>
          <w:szCs w:val="24"/>
          <w:lang w:val="lv-LV"/>
        </w:rPr>
        <w:t>četrcīņa</w:t>
      </w:r>
      <w:proofErr w:type="spellEnd"/>
      <w:r w:rsidRPr="00C40C47">
        <w:rPr>
          <w:rFonts w:ascii="Times New Roman" w:eastAsia="Times New Roman" w:hAnsi="Times New Roman" w:cs="Times New Roman"/>
          <w:color w:val="000000"/>
          <w:sz w:val="24"/>
          <w:szCs w:val="24"/>
          <w:lang w:val="lv-LV"/>
        </w:rPr>
        <w:t xml:space="preserve">” Brocēnu, Saldus, Skrundas un Kandavas novadu skolām, atvērto durvju dienu, skolas dzimšanas dienu, ģimenes dienu. Skolai ir savas tradīcijas – Zinību diena, </w:t>
      </w:r>
      <w:proofErr w:type="gramStart"/>
      <w:r w:rsidRPr="00C40C47">
        <w:rPr>
          <w:rFonts w:ascii="Times New Roman" w:eastAsia="Times New Roman" w:hAnsi="Times New Roman" w:cs="Times New Roman"/>
          <w:color w:val="000000"/>
          <w:sz w:val="24"/>
          <w:szCs w:val="24"/>
          <w:lang w:val="lv-LV"/>
        </w:rPr>
        <w:t>10.klašu</w:t>
      </w:r>
      <w:proofErr w:type="gramEnd"/>
      <w:r w:rsidRPr="00C40C47">
        <w:rPr>
          <w:rFonts w:ascii="Times New Roman" w:eastAsia="Times New Roman" w:hAnsi="Times New Roman" w:cs="Times New Roman"/>
          <w:color w:val="000000"/>
          <w:sz w:val="24"/>
          <w:szCs w:val="24"/>
          <w:lang w:val="lv-LV"/>
        </w:rPr>
        <w:t xml:space="preserve"> adaptācijas diena un iesvētības, Skolotāju diena, Tūrisma diena, Miķeļa diena, konkurss „Domu Pūce”, Sniega diena, talantu koncerts, žetonu vakara teātra izrādes, vecāku dienas, Arodu diena, atvērto durvju diena, klašu dziedāšanas konkursi, zvans uz pēdējo mācību stundu, Kustību stunda, Darba svētki, izlaidumi.  Skolēni, veiksmīgi piedaloties starpnovadu un valsts olimpiādēs, pētniecisko darbu lasījumos, konkursos un sacensībās, projektos, veido savas skolas atpazīstamību un skolas pozitīvo tēlu. Informācija par skolēnu sasniegumiem tiek publicēta </w:t>
      </w:r>
      <w:r w:rsidRPr="00C40C47">
        <w:rPr>
          <w:rFonts w:ascii="Times New Roman" w:eastAsia="Times New Roman" w:hAnsi="Times New Roman" w:cs="Times New Roman"/>
          <w:color w:val="000000"/>
          <w:sz w:val="24"/>
          <w:szCs w:val="24"/>
          <w:lang w:val="lv-LV"/>
        </w:rPr>
        <w:lastRenderedPageBreak/>
        <w:t>skolas un novada mājas lapā, skolas TV, notiek apbalvošana skolas komunikācijas līnijās, Darba svētkos. Mācībās labākie skolēni saņem pašvaldības stipendijas.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Gandrīz visiem aptaujātajiem skolotājiem patīk darbs šajā skolā. Skolēni un personāls jūtas vienlīdzīgi, neatkarīgi no dzimuma, nacionālās un reliģiskās piederības. Skolotāji un pārējie darbinieki pret visiem skolēniem izturas vienlīdzīgi. Skolas darbinieki vienmēr cenšas pozitīvi risināt radušās problēmsituācijas, atbalstu sniedz sociālais pedagogs un psihologs. Pārkāpumus izvērtē saskaņā ar skolas iekšējās kārtības noteikumiem un uzvedības problēmu risināšanas kārtību. Gandrīz visi aptaujātie skolēni uzskata, ka citi skolēni viņus fiziski un emocionāli neaizskar.</w:t>
      </w:r>
    </w:p>
    <w:p w:rsidR="00C40C47" w:rsidRPr="00B521E7" w:rsidRDefault="00C40C47" w:rsidP="00C40C47">
      <w:pPr>
        <w:spacing w:after="0" w:line="240" w:lineRule="auto"/>
        <w:rPr>
          <w:rFonts w:ascii="Times New Roman" w:eastAsia="Times New Roman" w:hAnsi="Times New Roman" w:cs="Times New Roman"/>
          <w:b/>
          <w:sz w:val="24"/>
          <w:szCs w:val="24"/>
          <w:lang w:val="lv-LV"/>
        </w:rPr>
      </w:pPr>
      <w:r w:rsidRPr="00B521E7">
        <w:rPr>
          <w:rFonts w:ascii="Times New Roman" w:eastAsia="Times New Roman" w:hAnsi="Times New Roman" w:cs="Times New Roman"/>
          <w:b/>
          <w:color w:val="000000"/>
          <w:sz w:val="24"/>
          <w:szCs w:val="24"/>
          <w:lang w:val="lv-LV"/>
        </w:rPr>
        <w:t>   Secinājumi:</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Skolas tradīcijas un pasākumi veicina skolēnu un darbinieku kopības apziņas veidošanu.</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Skolā ir nodrošināta vienlīdzīga un taisnīga attieksme pret visiem skolēniem un darbiniekiem.</w:t>
      </w:r>
    </w:p>
    <w:p w:rsidR="00C40C47" w:rsidRPr="00B521E7" w:rsidRDefault="00C40C47" w:rsidP="00C40C47">
      <w:pPr>
        <w:spacing w:after="0" w:line="240" w:lineRule="auto"/>
        <w:jc w:val="both"/>
        <w:rPr>
          <w:rFonts w:ascii="Times New Roman" w:eastAsia="Times New Roman" w:hAnsi="Times New Roman" w:cs="Times New Roman"/>
          <w:b/>
          <w:sz w:val="24"/>
          <w:szCs w:val="24"/>
          <w:lang w:val="lv-LV"/>
        </w:rPr>
      </w:pPr>
      <w:r w:rsidRPr="00B521E7">
        <w:rPr>
          <w:rFonts w:ascii="Times New Roman" w:eastAsia="Times New Roman" w:hAnsi="Times New Roman" w:cs="Times New Roman"/>
          <w:b/>
          <w:color w:val="000000"/>
          <w:sz w:val="24"/>
          <w:szCs w:val="24"/>
          <w:lang w:val="lv-LV"/>
        </w:rPr>
        <w:t> </w:t>
      </w:r>
      <w:r w:rsidRPr="00B521E7">
        <w:rPr>
          <w:rFonts w:ascii="Times New Roman" w:eastAsia="Times New Roman" w:hAnsi="Times New Roman" w:cs="Times New Roman"/>
          <w:b/>
          <w:iCs/>
          <w:color w:val="000000"/>
          <w:sz w:val="24"/>
          <w:szCs w:val="24"/>
          <w:lang w:val="lv-LV"/>
        </w:rPr>
        <w:t xml:space="preserve">Sadarbības vide </w:t>
      </w:r>
      <w:r w:rsidR="00BA582A">
        <w:rPr>
          <w:rFonts w:ascii="Times New Roman" w:eastAsia="Times New Roman" w:hAnsi="Times New Roman" w:cs="Times New Roman"/>
          <w:b/>
          <w:iCs/>
          <w:color w:val="000000"/>
          <w:sz w:val="24"/>
          <w:szCs w:val="24"/>
          <w:lang w:val="lv-LV"/>
        </w:rPr>
        <w:t>skolā</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Skolas sadarbības vide balstās uz labvēlību, savstarpējo cieņu un uzticēšanos vadības, personāla un skolēnu starpā. Labvēlīga mikroklimata veidošanu veicina pedagogu ētikas normu kodekss. Skolas vestibilā izvietoti informatīvie stendi un noteikumi iestādes apmeklētājiem. Skolas vestibils un dabaszinātņu ēkas vestibils ir mājīgi un pievilcīgi, tajos izvietoti valsts un skolas atribūtikas stendi, skolēnu radošie darbi, informatīvie stendi, sporta apbalvojumu stends. Skolas apkalpojošais personāls laipni sniedz nepieciešamo informāciju, palīdz atrast vajadzīgo telpu.</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Skolēnu un personāla darbs katru gadu tiek novērtēts ar ”Censonības balvu” un balvu „ Skolas skudriņa”, apbalvojumu „Poga”.</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Skolā sadarbībā ar vecāku padomi ir izstrādāts un skolas padomē apstiprināts iekšējais normatīvais akts ”Kārtība, kādā Brocēnu vidusskolā notiek sadarbība ar skolēnu vecākiem”.</w:t>
      </w:r>
    </w:p>
    <w:p w:rsidR="00C40C47" w:rsidRPr="00B521E7" w:rsidRDefault="00C40C47" w:rsidP="00C40C47">
      <w:pPr>
        <w:spacing w:after="0" w:line="240" w:lineRule="auto"/>
        <w:rPr>
          <w:rFonts w:ascii="Times New Roman" w:eastAsia="Times New Roman" w:hAnsi="Times New Roman" w:cs="Times New Roman"/>
          <w:b/>
          <w:sz w:val="24"/>
          <w:szCs w:val="24"/>
          <w:lang w:val="lv-LV"/>
        </w:rPr>
      </w:pPr>
      <w:r w:rsidRPr="00B521E7">
        <w:rPr>
          <w:rFonts w:ascii="Times New Roman" w:eastAsia="Times New Roman" w:hAnsi="Times New Roman" w:cs="Times New Roman"/>
          <w:b/>
          <w:color w:val="000000"/>
          <w:sz w:val="24"/>
          <w:szCs w:val="24"/>
          <w:lang w:val="lv-LV"/>
        </w:rPr>
        <w:t>Secinājumi:</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Skolas sadarbības vide balstās uz labvēlīgām attiecībām starp skolēniem un personālu.</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B521E7" w:rsidRDefault="00C40C47" w:rsidP="00C40C47">
      <w:pPr>
        <w:spacing w:after="0" w:line="240" w:lineRule="auto"/>
        <w:rPr>
          <w:rFonts w:ascii="Times New Roman" w:eastAsia="Times New Roman" w:hAnsi="Times New Roman" w:cs="Times New Roman"/>
          <w:b/>
          <w:sz w:val="24"/>
          <w:szCs w:val="24"/>
          <w:lang w:val="lv-LV"/>
        </w:rPr>
      </w:pPr>
      <w:r w:rsidRPr="00B521E7">
        <w:rPr>
          <w:rFonts w:ascii="Times New Roman" w:eastAsia="Times New Roman" w:hAnsi="Times New Roman" w:cs="Times New Roman"/>
          <w:b/>
          <w:color w:val="000000"/>
          <w:sz w:val="24"/>
          <w:szCs w:val="24"/>
          <w:lang w:val="lv-LV"/>
        </w:rPr>
        <w:t>Izglītojamo uzvedība un disciplīna</w:t>
      </w:r>
      <w:r w:rsidRPr="00B521E7">
        <w:rPr>
          <w:rFonts w:ascii="Times New Roman" w:eastAsia="Times New Roman" w:hAnsi="Times New Roman" w:cs="Times New Roman"/>
          <w:b/>
          <w:i/>
          <w:iCs/>
          <w:color w:val="000000"/>
          <w:sz w:val="24"/>
          <w:szCs w:val="24"/>
          <w:lang w:val="lv-LV"/>
        </w:rPr>
        <w:t> </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Skolā ir kvalitatīvi izstrādāti un apstiprināti iekšējās kārtības noteikumi. Noteikumu izstrādē piedalās skolas vadība, skolotāji, skolēni, vecāki.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Noteikumi ir pieejami visiem skolēniem un vecākiem, tie ir ievietoti skolas </w:t>
      </w:r>
      <w:proofErr w:type="gramStart"/>
      <w:r w:rsidRPr="00C40C47">
        <w:rPr>
          <w:rFonts w:ascii="Times New Roman" w:eastAsia="Times New Roman" w:hAnsi="Times New Roman" w:cs="Times New Roman"/>
          <w:color w:val="000000"/>
          <w:sz w:val="24"/>
          <w:szCs w:val="24"/>
          <w:lang w:val="lv-LV"/>
        </w:rPr>
        <w:t>mājas lapā</w:t>
      </w:r>
      <w:proofErr w:type="gramEnd"/>
      <w:r w:rsidRPr="00C40C47">
        <w:rPr>
          <w:rFonts w:ascii="Times New Roman" w:eastAsia="Times New Roman" w:hAnsi="Times New Roman" w:cs="Times New Roman"/>
          <w:color w:val="000000"/>
          <w:sz w:val="24"/>
          <w:szCs w:val="24"/>
          <w:lang w:val="lv-LV"/>
        </w:rPr>
        <w:t>, skolas vestibilā. Skolas iekšējās kārtības noteikumi ir skaidri saprotami gandrīz visiem aptaujātajiem vecākiem. Noteikumi klasēs tiek pārrunāti katru gadu. Kontroli veic skolas vadība sadarbībā ar skolas darbiniekiem.</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Skolā uzmanīgi un regulāri e-klases žurnālā tiek sekots stundu kavējumiem, uzvedības un uzcītības ierakstiem. Skolā ir apstiprināta un tiek realizēta „Brocēnu vidusskolas skolēnu uzvedības problēmu risināšanas kārtība.” Skolas vadība sadarbībā ar klašu audzinātājiem, sociālo peda</w:t>
      </w:r>
      <w:r w:rsidR="00172FAB">
        <w:rPr>
          <w:rFonts w:ascii="Times New Roman" w:eastAsia="Times New Roman" w:hAnsi="Times New Roman" w:cs="Times New Roman"/>
          <w:color w:val="000000"/>
          <w:sz w:val="24"/>
          <w:szCs w:val="24"/>
          <w:lang w:val="lv-LV"/>
        </w:rPr>
        <w:t>gogu, novada sociālo dienestu,</w:t>
      </w:r>
      <w:r w:rsidRPr="00C40C47">
        <w:rPr>
          <w:rFonts w:ascii="Times New Roman" w:eastAsia="Times New Roman" w:hAnsi="Times New Roman" w:cs="Times New Roman"/>
          <w:color w:val="000000"/>
          <w:sz w:val="24"/>
          <w:szCs w:val="24"/>
          <w:lang w:val="lv-LV"/>
        </w:rPr>
        <w:t xml:space="preserve"> bāriņtiesu </w:t>
      </w:r>
      <w:r w:rsidR="00172FAB">
        <w:rPr>
          <w:rFonts w:ascii="Times New Roman" w:eastAsia="Times New Roman" w:hAnsi="Times New Roman" w:cs="Times New Roman"/>
          <w:color w:val="000000"/>
          <w:sz w:val="24"/>
          <w:szCs w:val="24"/>
          <w:lang w:val="lv-LV"/>
        </w:rPr>
        <w:t xml:space="preserve">un novada izglītības nodaļu </w:t>
      </w:r>
      <w:r w:rsidRPr="00C40C47">
        <w:rPr>
          <w:rFonts w:ascii="Times New Roman" w:eastAsia="Times New Roman" w:hAnsi="Times New Roman" w:cs="Times New Roman"/>
          <w:color w:val="000000"/>
          <w:sz w:val="24"/>
          <w:szCs w:val="24"/>
          <w:lang w:val="lv-LV"/>
        </w:rPr>
        <w:t>strādā, lai novērstu neattaisnotus stundu kavējumus.</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Vecāki un skolēni zina, kā jārīkojas, lai paziņotu par skolēna nokavēšanos vai neierašanos.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B521E7" w:rsidRDefault="00C40C47" w:rsidP="00C40C47">
      <w:pPr>
        <w:spacing w:after="0" w:line="240" w:lineRule="auto"/>
        <w:rPr>
          <w:rFonts w:ascii="Times New Roman" w:eastAsia="Times New Roman" w:hAnsi="Times New Roman" w:cs="Times New Roman"/>
          <w:b/>
          <w:sz w:val="24"/>
          <w:szCs w:val="24"/>
          <w:lang w:val="lv-LV"/>
        </w:rPr>
      </w:pPr>
      <w:r w:rsidRPr="00B521E7">
        <w:rPr>
          <w:rFonts w:ascii="Times New Roman" w:eastAsia="Times New Roman" w:hAnsi="Times New Roman" w:cs="Times New Roman"/>
          <w:b/>
          <w:color w:val="000000"/>
          <w:sz w:val="24"/>
          <w:szCs w:val="24"/>
          <w:lang w:val="lv-LV"/>
        </w:rPr>
        <w:t> Secinājumi:</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r w:rsidRPr="00C40C47">
        <w:rPr>
          <w:rFonts w:ascii="Times New Roman" w:eastAsia="Times New Roman" w:hAnsi="Times New Roman" w:cs="Times New Roman"/>
          <w:color w:val="000000"/>
          <w:sz w:val="24"/>
          <w:szCs w:val="24"/>
          <w:lang w:val="lv-LV"/>
        </w:rPr>
        <w:tab/>
        <w:t>Iekšējās kārtības noteikumi ir pieejami visiem skolēniem, skolas darbiniekiem un vecākiem.</w:t>
      </w:r>
    </w:p>
    <w:p w:rsidR="00C40C47" w:rsidRPr="00C40C47" w:rsidRDefault="00C40C47" w:rsidP="00C40C47">
      <w:pPr>
        <w:spacing w:after="0" w:line="240" w:lineRule="auto"/>
        <w:ind w:firstLine="720"/>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Tiek veikts plānots darbs, lai samazinātu skolēnu neattaisnotos stundu kavējumus.</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Skolas darba stiprās puses:</w:t>
      </w:r>
    </w:p>
    <w:p w:rsidR="00C40C47" w:rsidRPr="00C40C47" w:rsidRDefault="00C40C47" w:rsidP="00DD7979">
      <w:pPr>
        <w:numPr>
          <w:ilvl w:val="0"/>
          <w:numId w:val="34"/>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Skolai ir noturīgas tradīcijas, kuras tiek pilnveidotas.</w:t>
      </w:r>
    </w:p>
    <w:p w:rsidR="00C40C47" w:rsidRPr="00C40C47" w:rsidRDefault="00C40C47" w:rsidP="00DD7979">
      <w:pPr>
        <w:numPr>
          <w:ilvl w:val="0"/>
          <w:numId w:val="34"/>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Skolas mikroklimats veicina kopības apziņu un pozitīvu sadarbības vidi.</w:t>
      </w:r>
    </w:p>
    <w:p w:rsidR="00C40C47" w:rsidRPr="00C40C47" w:rsidRDefault="00C40C47" w:rsidP="00DD7979">
      <w:pPr>
        <w:numPr>
          <w:ilvl w:val="0"/>
          <w:numId w:val="34"/>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Iekšējās kārtības noteikumi ir kvalitatīvi un zināmi skolēniem, darbiniekiem un vecākiem.</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r w:rsidR="00B244EC">
        <w:rPr>
          <w:rFonts w:ascii="Times New Roman" w:eastAsia="Times New Roman" w:hAnsi="Times New Roman" w:cs="Times New Roman"/>
          <w:color w:val="000000"/>
          <w:sz w:val="24"/>
          <w:szCs w:val="24"/>
          <w:lang w:val="lv-LV"/>
        </w:rPr>
        <w:t xml:space="preserve">Turpmākās </w:t>
      </w:r>
      <w:r w:rsidRPr="00C40C47">
        <w:rPr>
          <w:rFonts w:ascii="Times New Roman" w:eastAsia="Times New Roman" w:hAnsi="Times New Roman" w:cs="Times New Roman"/>
          <w:color w:val="000000"/>
          <w:sz w:val="24"/>
          <w:szCs w:val="24"/>
          <w:lang w:val="lv-LV"/>
        </w:rPr>
        <w:t>attīstības vajadzības:</w:t>
      </w:r>
    </w:p>
    <w:p w:rsidR="00C40C47" w:rsidRPr="00C40C47" w:rsidRDefault="00C40C47" w:rsidP="00DD7979">
      <w:pPr>
        <w:numPr>
          <w:ilvl w:val="0"/>
          <w:numId w:val="35"/>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Veikt mērķtiecīgu darbu skolēnu disciplīnas uzlabošanā.</w:t>
      </w:r>
    </w:p>
    <w:p w:rsidR="00C40C47" w:rsidRPr="00C40C47" w:rsidRDefault="00C40C47" w:rsidP="00DD7979">
      <w:pPr>
        <w:numPr>
          <w:ilvl w:val="0"/>
          <w:numId w:val="35"/>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Uzturēt labvēlīgu gaisotni skolas vadības, skolotāju un skolēnu savstarpējās attiecībās.</w:t>
      </w:r>
    </w:p>
    <w:p w:rsidR="00C40C47" w:rsidRPr="00C40C47" w:rsidRDefault="00C40C47" w:rsidP="00DD7979">
      <w:pPr>
        <w:numPr>
          <w:ilvl w:val="0"/>
          <w:numId w:val="35"/>
        </w:numPr>
        <w:spacing w:after="0" w:line="240" w:lineRule="auto"/>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Veicināt skolotāju, skolēnu, vecāku un vietējās kopienas sadarbību.</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u w:val="single"/>
          <w:lang w:val="lv-LV"/>
        </w:rPr>
        <w:lastRenderedPageBreak/>
        <w:t> </w:t>
      </w:r>
    </w:p>
    <w:p w:rsidR="00C40C47" w:rsidRPr="00B521E7" w:rsidRDefault="00C40C47" w:rsidP="00C40C47">
      <w:pPr>
        <w:spacing w:after="0" w:line="240" w:lineRule="auto"/>
        <w:rPr>
          <w:rFonts w:ascii="Times New Roman" w:eastAsia="Times New Roman" w:hAnsi="Times New Roman" w:cs="Times New Roman"/>
          <w:b/>
          <w:sz w:val="24"/>
          <w:szCs w:val="24"/>
          <w:lang w:val="lv-LV"/>
        </w:rPr>
      </w:pPr>
      <w:r w:rsidRPr="00B521E7">
        <w:rPr>
          <w:rFonts w:ascii="Times New Roman" w:eastAsia="Times New Roman" w:hAnsi="Times New Roman" w:cs="Times New Roman"/>
          <w:b/>
          <w:color w:val="000000"/>
          <w:sz w:val="24"/>
          <w:szCs w:val="24"/>
          <w:lang w:val="lv-LV"/>
        </w:rPr>
        <w:t>Vērtējums: labi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C40C47" w:rsidRDefault="00C40C47" w:rsidP="00B521E7">
      <w:pPr>
        <w:pStyle w:val="Virsraksts3"/>
        <w:rPr>
          <w:rFonts w:eastAsia="Times New Roman"/>
          <w:lang w:val="lv-LV"/>
        </w:rPr>
      </w:pPr>
      <w:bookmarkStart w:id="28" w:name="_Toc52449493"/>
      <w:r w:rsidRPr="00C40C47">
        <w:rPr>
          <w:rFonts w:eastAsia="Times New Roman"/>
          <w:lang w:val="lv-LV"/>
        </w:rPr>
        <w:t>9.5.2. Fiziskā vide</w:t>
      </w:r>
      <w:bookmarkEnd w:id="28"/>
    </w:p>
    <w:p w:rsidR="00C40C47" w:rsidRPr="00B521E7" w:rsidRDefault="00C40C47" w:rsidP="00F56C6E">
      <w:pPr>
        <w:spacing w:after="0" w:line="240" w:lineRule="auto"/>
        <w:jc w:val="both"/>
        <w:rPr>
          <w:rFonts w:ascii="Times New Roman" w:eastAsia="Times New Roman" w:hAnsi="Times New Roman" w:cs="Times New Roman"/>
          <w:b/>
          <w:sz w:val="24"/>
          <w:szCs w:val="24"/>
          <w:lang w:val="lv-LV"/>
        </w:rPr>
      </w:pPr>
      <w:r w:rsidRPr="00C40C47">
        <w:rPr>
          <w:rFonts w:ascii="Times New Roman" w:eastAsia="Times New Roman" w:hAnsi="Times New Roman" w:cs="Times New Roman"/>
          <w:i/>
          <w:iCs/>
          <w:color w:val="000000"/>
          <w:sz w:val="24"/>
          <w:szCs w:val="24"/>
          <w:lang w:val="lv-LV"/>
        </w:rPr>
        <w:t> </w:t>
      </w:r>
      <w:r w:rsidR="00B521E7">
        <w:rPr>
          <w:rFonts w:ascii="Times New Roman" w:eastAsia="Times New Roman" w:hAnsi="Times New Roman" w:cs="Times New Roman"/>
          <w:b/>
          <w:color w:val="000000"/>
          <w:sz w:val="24"/>
          <w:szCs w:val="24"/>
          <w:lang w:val="lv-LV"/>
        </w:rPr>
        <w:t>Skolas</w:t>
      </w:r>
      <w:r w:rsidRPr="00B521E7">
        <w:rPr>
          <w:rFonts w:ascii="Times New Roman" w:eastAsia="Times New Roman" w:hAnsi="Times New Roman" w:cs="Times New Roman"/>
          <w:b/>
          <w:color w:val="000000"/>
          <w:sz w:val="24"/>
          <w:szCs w:val="24"/>
          <w:lang w:val="lv-LV"/>
        </w:rPr>
        <w:t xml:space="preserve"> iekšējās vides sakoptība</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Skolas telpas Ezera ielā 6 un Skolas ielā 1 ir tīras, estētiski noformētas, aprīkotas ar jaunām mēbelēm. Skolas internāta ēka ir siltināta.  Gandrīz visi aptaujātie vecāki</w:t>
      </w:r>
      <w:proofErr w:type="gramStart"/>
      <w:r w:rsidRPr="00C40C47">
        <w:rPr>
          <w:rFonts w:ascii="Times New Roman" w:eastAsia="Times New Roman" w:hAnsi="Times New Roman" w:cs="Times New Roman"/>
          <w:color w:val="000000"/>
          <w:sz w:val="24"/>
          <w:szCs w:val="24"/>
          <w:lang w:val="lv-LV"/>
        </w:rPr>
        <w:t xml:space="preserve"> un</w:t>
      </w:r>
      <w:proofErr w:type="gramEnd"/>
      <w:r w:rsidRPr="00C40C47">
        <w:rPr>
          <w:rFonts w:ascii="Times New Roman" w:eastAsia="Times New Roman" w:hAnsi="Times New Roman" w:cs="Times New Roman"/>
          <w:color w:val="000000"/>
          <w:sz w:val="24"/>
          <w:szCs w:val="24"/>
          <w:lang w:val="lv-LV"/>
        </w:rPr>
        <w:t xml:space="preserve"> lielākā daļa aptaujāto skolēnu uzskata, ka skolas telpas ir tīras un sakoptas. Skolā tiek plānoti un veikti remonti, atjaunotas mēbeles.</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proofErr w:type="spellStart"/>
      <w:r w:rsidRPr="00C40C47">
        <w:rPr>
          <w:rFonts w:ascii="Times New Roman" w:eastAsia="Times New Roman" w:hAnsi="Times New Roman" w:cs="Times New Roman"/>
          <w:color w:val="000000"/>
          <w:sz w:val="24"/>
          <w:szCs w:val="24"/>
          <w:lang w:val="lv-LV"/>
        </w:rPr>
        <w:t>Sanitārhigiēniskie</w:t>
      </w:r>
      <w:proofErr w:type="spellEnd"/>
      <w:r w:rsidRPr="00C40C47">
        <w:rPr>
          <w:rFonts w:ascii="Times New Roman" w:eastAsia="Times New Roman" w:hAnsi="Times New Roman" w:cs="Times New Roman"/>
          <w:color w:val="000000"/>
          <w:sz w:val="24"/>
          <w:szCs w:val="24"/>
          <w:lang w:val="lv-LV"/>
        </w:rPr>
        <w:t xml:space="preserve"> apstākļi (apgaismojums, temperatūra, saules aizsargierīces, uzkopšana) atbilst mācību procesa prasībām. To apstiprina kontrolējošo iestāžu un dienestu akti. Tualetēs vienmēr ir ziepes, tualetes papīrs, papīra roku dvieļi, sanitārajā mezglā pie ēdamzāles ir siltais ūdens, roku žāvējamās ierīces. </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Mācību un koplietošanas telpas ir funkcionālas, to iekārtojums ļauj izmantot dažādas mācību metodes.  </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Skolā skolēnu atpūtai ir iekārtoti vestibili un gaiteņi. Skolā ir daudz telpaugu, kas rada estētisku vidi. Atbilstoši svētkiem tiek noformēts skolas vestibils, aktu zāle.</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Ir renovēta sporta zāle, tā ir aprīkota ar mākslīgo klinšu kāpšanas sienu.</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Skolēni piedalās skolas telpu noformēšanā un sakārtošanā. Skolas telpu noformēšanā tiek izmantoti skolēnu darbi. </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Skolas gaiteņos redzamās vietās ir izvietoti evakuācijas plāni, kuros ir norādītas ieejas, izejas, pirmās palīdzības sniegšanas medikamentu atrašanās vietas, informācija par distancēšanos un higiēnas ievērošanu.</w:t>
      </w:r>
    </w:p>
    <w:p w:rsidR="00C40C47" w:rsidRPr="00BA582A" w:rsidRDefault="00C40C47" w:rsidP="00C40C47">
      <w:pPr>
        <w:spacing w:after="0" w:line="240" w:lineRule="auto"/>
        <w:jc w:val="both"/>
        <w:rPr>
          <w:rFonts w:ascii="Times New Roman" w:eastAsia="Times New Roman" w:hAnsi="Times New Roman" w:cs="Times New Roman"/>
          <w:b/>
          <w:sz w:val="24"/>
          <w:szCs w:val="24"/>
          <w:lang w:val="lv-LV"/>
        </w:rPr>
      </w:pPr>
      <w:r w:rsidRPr="00C40C47">
        <w:rPr>
          <w:rFonts w:ascii="Times New Roman" w:eastAsia="Times New Roman" w:hAnsi="Times New Roman" w:cs="Times New Roman"/>
          <w:color w:val="000000"/>
          <w:sz w:val="24"/>
          <w:szCs w:val="24"/>
          <w:lang w:val="lv-LV"/>
        </w:rPr>
        <w:t>      </w:t>
      </w:r>
      <w:r w:rsidRPr="00C40C47">
        <w:rPr>
          <w:rFonts w:ascii="Times New Roman" w:eastAsia="Times New Roman" w:hAnsi="Times New Roman" w:cs="Times New Roman"/>
          <w:color w:val="000000"/>
          <w:sz w:val="24"/>
          <w:szCs w:val="24"/>
          <w:lang w:val="lv-LV"/>
        </w:rPr>
        <w:tab/>
      </w:r>
      <w:r w:rsidRPr="00BA582A">
        <w:rPr>
          <w:rFonts w:ascii="Times New Roman" w:eastAsia="Times New Roman" w:hAnsi="Times New Roman" w:cs="Times New Roman"/>
          <w:b/>
          <w:color w:val="000000"/>
          <w:sz w:val="24"/>
          <w:szCs w:val="24"/>
          <w:lang w:val="lv-LV"/>
        </w:rPr>
        <w:t>Secinājumi:</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Skolas telpas ir tīras un estētiski noformētas.</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Telpu </w:t>
      </w:r>
      <w:proofErr w:type="spellStart"/>
      <w:r w:rsidRPr="00C40C47">
        <w:rPr>
          <w:rFonts w:ascii="Times New Roman" w:eastAsia="Times New Roman" w:hAnsi="Times New Roman" w:cs="Times New Roman"/>
          <w:color w:val="000000"/>
          <w:sz w:val="24"/>
          <w:szCs w:val="24"/>
          <w:lang w:val="lv-LV"/>
        </w:rPr>
        <w:t>sanitārhigiēniskie</w:t>
      </w:r>
      <w:proofErr w:type="spellEnd"/>
      <w:r w:rsidRPr="00C40C47">
        <w:rPr>
          <w:rFonts w:ascii="Times New Roman" w:eastAsia="Times New Roman" w:hAnsi="Times New Roman" w:cs="Times New Roman"/>
          <w:color w:val="000000"/>
          <w:sz w:val="24"/>
          <w:szCs w:val="24"/>
          <w:lang w:val="lv-LV"/>
        </w:rPr>
        <w:t xml:space="preserve"> apstākļi ir atbilstoši prasībām.</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B521E7" w:rsidRDefault="00F56C6E" w:rsidP="00C40C47">
      <w:pPr>
        <w:spacing w:after="0" w:line="240" w:lineRule="auto"/>
        <w:rPr>
          <w:rFonts w:ascii="Times New Roman" w:eastAsia="Times New Roman" w:hAnsi="Times New Roman" w:cs="Times New Roman"/>
          <w:b/>
          <w:sz w:val="24"/>
          <w:szCs w:val="24"/>
          <w:lang w:val="lv-LV"/>
        </w:rPr>
      </w:pPr>
      <w:proofErr w:type="gramStart"/>
      <w:r>
        <w:rPr>
          <w:rFonts w:ascii="Times New Roman" w:eastAsia="Times New Roman" w:hAnsi="Times New Roman" w:cs="Times New Roman"/>
          <w:b/>
          <w:iCs/>
          <w:color w:val="000000"/>
          <w:sz w:val="24"/>
          <w:szCs w:val="24"/>
          <w:lang w:val="lv-LV"/>
        </w:rPr>
        <w:t>Skolas apkārtējā vide</w:t>
      </w:r>
      <w:proofErr w:type="gramEnd"/>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Skolas apkārtne ir tīra un kārtīga. Skolas teritorijā iekārtoti atpūtas stūrīši, akmensdārzs, atpūtas soliņi, velosipēdu novietošanas nojume, bērnu rotaļu laukums. Skolas un pašvaldības organizētajās talkās skolēni piedalās apkārtnes labiekārtošanā un tīrības uzturēšanā.</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Skolas apkārtne ir estētiski iekārtota, apzaļumota, tajā ir kopti stādījumi, puķu dobes. Skolas tuvumā ir izveidota gājēju pāreja, aizsargbarjera, izvietotas satiksmes drošības noteikumiem atbilstošas zīmes. Skolas tuvumā izveidota automašīnu stāvvieta.</w:t>
      </w:r>
    </w:p>
    <w:p w:rsidR="00C40C47" w:rsidRPr="00B521E7" w:rsidRDefault="00C40C47" w:rsidP="00C40C47">
      <w:pPr>
        <w:spacing w:after="0" w:line="240" w:lineRule="auto"/>
        <w:jc w:val="both"/>
        <w:rPr>
          <w:rFonts w:ascii="Times New Roman" w:eastAsia="Times New Roman" w:hAnsi="Times New Roman" w:cs="Times New Roman"/>
          <w:b/>
          <w:sz w:val="24"/>
          <w:szCs w:val="24"/>
          <w:lang w:val="lv-LV"/>
        </w:rPr>
      </w:pPr>
      <w:r w:rsidRPr="00C40C47">
        <w:rPr>
          <w:rFonts w:ascii="Times New Roman" w:eastAsia="Times New Roman" w:hAnsi="Times New Roman" w:cs="Times New Roman"/>
          <w:color w:val="000000"/>
          <w:sz w:val="24"/>
          <w:szCs w:val="24"/>
          <w:lang w:val="lv-LV"/>
        </w:rPr>
        <w:t>     </w:t>
      </w:r>
      <w:r w:rsidRPr="00C40C47">
        <w:rPr>
          <w:rFonts w:ascii="Times New Roman" w:eastAsia="Times New Roman" w:hAnsi="Times New Roman" w:cs="Times New Roman"/>
          <w:color w:val="000000"/>
          <w:sz w:val="24"/>
          <w:szCs w:val="24"/>
          <w:lang w:val="lv-LV"/>
        </w:rPr>
        <w:tab/>
      </w:r>
      <w:r w:rsidRPr="00B521E7">
        <w:rPr>
          <w:rFonts w:ascii="Times New Roman" w:eastAsia="Times New Roman" w:hAnsi="Times New Roman" w:cs="Times New Roman"/>
          <w:b/>
          <w:color w:val="000000"/>
          <w:sz w:val="24"/>
          <w:szCs w:val="24"/>
          <w:lang w:val="lv-LV"/>
        </w:rPr>
        <w:t>Secinājumi:</w:t>
      </w:r>
    </w:p>
    <w:p w:rsidR="00C40C47" w:rsidRPr="00B521E7" w:rsidRDefault="00C40C47" w:rsidP="00DD7979">
      <w:pPr>
        <w:pStyle w:val="Sarakstarindkopa"/>
        <w:numPr>
          <w:ilvl w:val="0"/>
          <w:numId w:val="61"/>
        </w:numPr>
        <w:spacing w:after="0" w:line="240" w:lineRule="auto"/>
        <w:jc w:val="both"/>
        <w:rPr>
          <w:rFonts w:ascii="Times New Roman" w:eastAsia="Times New Roman" w:hAnsi="Times New Roman" w:cs="Times New Roman"/>
          <w:sz w:val="24"/>
          <w:szCs w:val="24"/>
          <w:lang w:val="lv-LV"/>
        </w:rPr>
      </w:pPr>
      <w:r w:rsidRPr="00B521E7">
        <w:rPr>
          <w:rFonts w:ascii="Times New Roman" w:eastAsia="Times New Roman" w:hAnsi="Times New Roman" w:cs="Times New Roman"/>
          <w:color w:val="000000"/>
          <w:sz w:val="24"/>
          <w:szCs w:val="24"/>
          <w:lang w:val="lv-LV"/>
        </w:rPr>
        <w:t>Skolas apkārtne ir tīra un kārtīga.</w:t>
      </w:r>
    </w:p>
    <w:p w:rsidR="00C40C47" w:rsidRPr="00B521E7" w:rsidRDefault="00C40C47" w:rsidP="00DD7979">
      <w:pPr>
        <w:pStyle w:val="Sarakstarindkopa"/>
        <w:numPr>
          <w:ilvl w:val="0"/>
          <w:numId w:val="61"/>
        </w:numPr>
        <w:spacing w:after="0" w:line="240" w:lineRule="auto"/>
        <w:jc w:val="both"/>
        <w:rPr>
          <w:rFonts w:ascii="Times New Roman" w:eastAsia="Times New Roman" w:hAnsi="Times New Roman" w:cs="Times New Roman"/>
          <w:sz w:val="24"/>
          <w:szCs w:val="24"/>
          <w:lang w:val="lv-LV"/>
        </w:rPr>
      </w:pPr>
      <w:r w:rsidRPr="00B521E7">
        <w:rPr>
          <w:rFonts w:ascii="Times New Roman" w:eastAsia="Times New Roman" w:hAnsi="Times New Roman" w:cs="Times New Roman"/>
          <w:color w:val="000000"/>
          <w:sz w:val="24"/>
          <w:szCs w:val="24"/>
          <w:lang w:val="lv-LV"/>
        </w:rPr>
        <w:t>Skolēni piedalās apkārtnes sakārtošanā.</w:t>
      </w:r>
    </w:p>
    <w:p w:rsidR="00C40C47" w:rsidRPr="00B521E7" w:rsidRDefault="00C40C47" w:rsidP="00B521E7">
      <w:pPr>
        <w:spacing w:after="0" w:line="240" w:lineRule="auto"/>
        <w:jc w:val="both"/>
        <w:rPr>
          <w:rFonts w:ascii="Times New Roman" w:eastAsia="Times New Roman" w:hAnsi="Times New Roman" w:cs="Times New Roman"/>
          <w:sz w:val="24"/>
          <w:szCs w:val="24"/>
          <w:lang w:val="lv-LV"/>
        </w:rPr>
      </w:pPr>
      <w:r w:rsidRPr="00B521E7">
        <w:rPr>
          <w:rFonts w:ascii="Times New Roman" w:eastAsia="Times New Roman" w:hAnsi="Times New Roman" w:cs="Times New Roman"/>
          <w:color w:val="000000"/>
          <w:sz w:val="24"/>
          <w:szCs w:val="24"/>
          <w:lang w:val="lv-LV"/>
        </w:rPr>
        <w:t>Skolas darba stiprās puses:</w:t>
      </w:r>
    </w:p>
    <w:p w:rsidR="00C40C47" w:rsidRPr="00C40C47" w:rsidRDefault="00C40C47" w:rsidP="00DD7979">
      <w:pPr>
        <w:numPr>
          <w:ilvl w:val="0"/>
          <w:numId w:val="61"/>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Skolas telpas un apkārtne ir estētiski iekārtota.</w:t>
      </w:r>
    </w:p>
    <w:p w:rsidR="00C40C47" w:rsidRPr="00C40C47" w:rsidRDefault="00C40C47" w:rsidP="00DD7979">
      <w:pPr>
        <w:numPr>
          <w:ilvl w:val="0"/>
          <w:numId w:val="61"/>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Skolā notiek kvalitatīvs tehniskā personāla darbs.</w:t>
      </w:r>
    </w:p>
    <w:p w:rsidR="00C40C47" w:rsidRPr="00C40C47" w:rsidRDefault="00B244EC" w:rsidP="00B244EC">
      <w:pPr>
        <w:spacing w:after="0" w:line="240" w:lineRule="auto"/>
        <w:ind w:left="360"/>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sz w:val="24"/>
          <w:szCs w:val="24"/>
          <w:lang w:val="lv-LV"/>
        </w:rPr>
        <w:t>Turpmākās</w:t>
      </w:r>
      <w:r w:rsidR="00C40C47" w:rsidRPr="00C40C47">
        <w:rPr>
          <w:rFonts w:ascii="Times New Roman" w:eastAsia="Times New Roman" w:hAnsi="Times New Roman" w:cs="Times New Roman"/>
          <w:color w:val="000000"/>
          <w:sz w:val="24"/>
          <w:szCs w:val="24"/>
          <w:lang w:val="lv-LV"/>
        </w:rPr>
        <w:t xml:space="preserve"> attīstības vajadzības:</w:t>
      </w:r>
    </w:p>
    <w:p w:rsidR="00C40C47" w:rsidRPr="00C40C47" w:rsidRDefault="00C40C47" w:rsidP="00DD7979">
      <w:pPr>
        <w:numPr>
          <w:ilvl w:val="0"/>
          <w:numId w:val="36"/>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Izbūvēt gājēju celiņu skolas pusē līdz sporta centram.</w:t>
      </w:r>
    </w:p>
    <w:p w:rsidR="00C40C47" w:rsidRPr="00C40C47" w:rsidRDefault="00C40C47" w:rsidP="00DD7979">
      <w:pPr>
        <w:numPr>
          <w:ilvl w:val="0"/>
          <w:numId w:val="36"/>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Veikt internāta ēkas fasādes remontu.</w:t>
      </w:r>
    </w:p>
    <w:p w:rsidR="00C40C47" w:rsidRPr="00C40C47" w:rsidRDefault="00C40C47" w:rsidP="00C40C47">
      <w:pPr>
        <w:spacing w:after="0" w:line="240" w:lineRule="auto"/>
        <w:ind w:left="720"/>
        <w:jc w:val="both"/>
        <w:rPr>
          <w:rFonts w:ascii="Times New Roman" w:eastAsia="Times New Roman" w:hAnsi="Times New Roman" w:cs="Times New Roman"/>
          <w:sz w:val="24"/>
          <w:szCs w:val="24"/>
          <w:lang w:val="lv-LV"/>
        </w:rPr>
      </w:pPr>
    </w:p>
    <w:p w:rsidR="00124B88" w:rsidRDefault="00C40C47" w:rsidP="00C40C47">
      <w:pPr>
        <w:spacing w:after="0" w:line="240" w:lineRule="auto"/>
        <w:ind w:left="720"/>
        <w:jc w:val="both"/>
        <w:rPr>
          <w:rFonts w:ascii="Times New Roman" w:eastAsia="Times New Roman" w:hAnsi="Times New Roman" w:cs="Times New Roman"/>
          <w:b/>
          <w:color w:val="000000"/>
          <w:sz w:val="24"/>
          <w:szCs w:val="24"/>
          <w:lang w:val="lv-LV"/>
        </w:rPr>
      </w:pPr>
      <w:r w:rsidRPr="00B521E7">
        <w:rPr>
          <w:rFonts w:ascii="Times New Roman" w:eastAsia="Times New Roman" w:hAnsi="Times New Roman" w:cs="Times New Roman"/>
          <w:b/>
          <w:color w:val="000000"/>
          <w:sz w:val="24"/>
          <w:szCs w:val="24"/>
          <w:lang w:val="lv-LV"/>
        </w:rPr>
        <w:t>Vērtējums: labi</w:t>
      </w:r>
    </w:p>
    <w:p w:rsidR="00124B88" w:rsidRDefault="00124B88">
      <w:pPr>
        <w:rPr>
          <w:rFonts w:ascii="Times New Roman" w:eastAsia="Times New Roman" w:hAnsi="Times New Roman" w:cs="Times New Roman"/>
          <w:b/>
          <w:color w:val="000000"/>
          <w:sz w:val="24"/>
          <w:szCs w:val="24"/>
          <w:lang w:val="lv-LV"/>
        </w:rPr>
      </w:pPr>
      <w:r>
        <w:rPr>
          <w:rFonts w:ascii="Times New Roman" w:eastAsia="Times New Roman" w:hAnsi="Times New Roman" w:cs="Times New Roman"/>
          <w:b/>
          <w:color w:val="000000"/>
          <w:sz w:val="24"/>
          <w:szCs w:val="24"/>
          <w:lang w:val="lv-LV"/>
        </w:rPr>
        <w:br w:type="page"/>
      </w:r>
    </w:p>
    <w:p w:rsidR="00C40C47" w:rsidRPr="00C40C47" w:rsidRDefault="00C40C47" w:rsidP="00124B88">
      <w:pPr>
        <w:pStyle w:val="Virsraksts2"/>
        <w:rPr>
          <w:sz w:val="24"/>
          <w:szCs w:val="24"/>
          <w:lang w:val="lv-LV"/>
        </w:rPr>
      </w:pPr>
      <w:r w:rsidRPr="00C40C47">
        <w:rPr>
          <w:color w:val="000000"/>
          <w:sz w:val="24"/>
          <w:szCs w:val="24"/>
          <w:lang w:val="lv-LV"/>
        </w:rPr>
        <w:lastRenderedPageBreak/>
        <w:t> </w:t>
      </w:r>
      <w:bookmarkStart w:id="29" w:name="_Toc52449494"/>
      <w:r w:rsidRPr="00C40C47">
        <w:rPr>
          <w:lang w:val="lv-LV"/>
        </w:rPr>
        <w:t xml:space="preserve">9.6. </w:t>
      </w:r>
      <w:r w:rsidR="00BA582A">
        <w:rPr>
          <w:lang w:val="lv-LV"/>
        </w:rPr>
        <w:t>Skolas</w:t>
      </w:r>
      <w:r w:rsidRPr="00C40C47">
        <w:rPr>
          <w:lang w:val="lv-LV"/>
        </w:rPr>
        <w:t xml:space="preserve"> resursi</w:t>
      </w:r>
      <w:bookmarkEnd w:id="29"/>
    </w:p>
    <w:p w:rsidR="00C40C47" w:rsidRPr="00C40C47" w:rsidRDefault="00C40C47" w:rsidP="00B521E7">
      <w:pPr>
        <w:pStyle w:val="Virsraksts3"/>
        <w:rPr>
          <w:rFonts w:eastAsia="Times New Roman"/>
          <w:lang w:val="lv-LV"/>
        </w:rPr>
      </w:pPr>
      <w:bookmarkStart w:id="30" w:name="_Toc52449495"/>
      <w:r w:rsidRPr="00C40C47">
        <w:rPr>
          <w:rFonts w:eastAsia="Times New Roman"/>
          <w:lang w:val="lv-LV"/>
        </w:rPr>
        <w:t>9.6.1. Iekārtas un materiāltehniskie resursi</w:t>
      </w:r>
      <w:bookmarkEnd w:id="30"/>
    </w:p>
    <w:p w:rsidR="00C40C47" w:rsidRPr="00B521E7" w:rsidRDefault="00C40C47" w:rsidP="00C40C47">
      <w:pPr>
        <w:spacing w:after="0" w:line="240" w:lineRule="auto"/>
        <w:jc w:val="both"/>
        <w:rPr>
          <w:rFonts w:ascii="Times New Roman" w:eastAsia="Times New Roman" w:hAnsi="Times New Roman" w:cs="Times New Roman"/>
          <w:b/>
          <w:sz w:val="24"/>
          <w:szCs w:val="24"/>
          <w:lang w:val="lv-LV"/>
        </w:rPr>
      </w:pPr>
      <w:r w:rsidRPr="00B521E7">
        <w:rPr>
          <w:rFonts w:ascii="Times New Roman" w:eastAsia="Times New Roman" w:hAnsi="Times New Roman" w:cs="Times New Roman"/>
          <w:b/>
          <w:i/>
          <w:iCs/>
          <w:color w:val="000000"/>
          <w:sz w:val="24"/>
          <w:szCs w:val="24"/>
          <w:lang w:val="lv-LV"/>
        </w:rPr>
        <w:t>Nodrošinājums ar telpām atbilstoši programmas īstenošanai</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Skolā ir visas nepieciešamās telpas mācību procesa, skolēnu un skolotāju vajadzību nodrošināšanai. Telpu izkārtojums atbilst izglītojamo skaitam, vecumam, augumam. Sākumskolas telpas ir pieejamas bērniem ar īpašām vajadzībām. Atbalsta personālam ir atbilstoši aprīkoti kabineti. Pie katras telpas ir norāde par telpu un atbildīgo personu. Katrā telpā ir uzskaitīts un norādīts viss inventārs. Skolā tiek veikta materiāli tehnisko līdzekļu uzskaite, ir norīkotas atbildīgās personas par materiāli tehnisko līdzekļu izmantošanu, uzglabāšanu, remontu. Skolas sanitārie mezgli ir atbilstoši iekārtoti. Sporta zāles un internāta dušas telpas ir izmantojamas skolēniem.</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Telpu izkārtojums ir racionāls un atbilst mācību procesa vajadzībām. Skolā ir noteikta kārtība bibliotēkas, lasītavas, datorklašu izmantošanai. Skolas bibliotekāre konsultē skolēnus un skolotājus par bibliotēkā pieejamajiem resursiem un to izmantošanu. Materiāli tehniskie līdzekļi datorklasēs un bibliotēkas lasītavā ir pieejami izmantošanai skolotājiem un skolēniem. Lasītavā mācību stundu vajadzībām skolotājiem ir iespēja izmantot interaktīvo tāfeli, projektoru, ir pieejami 2 datori ar interneta pieslēgumu.</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Datorklasēs ir laboranti, kuri konsultē priekšmetu skolotājus, uztur kārtībā datorus. Interešu izglītības programmu un ārpusstundu pasākumu nodrošināšanai tiek izmantotas skolas telpas un resursi, nepieciešamības gadījumā tiek izmantota Brocēnu KIC zāle, sporta kompleksa telpas.</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Skolā ir nepieciešamie materiāli tehniskie resursi izglītības programmu īstenošanai. Skolā ir 99 datori, 19 planšetdatori, 13 interaktīvās tāfeles, 38 projektori, 2 dokumentu kameras, 4 kodoskopi, divi 3D printeri, interaktīvās balsošanas pultis, magnetafoni, televizori, jauna mūzikas apskaņošanas iekārta, videokonferenču rīkošanas aprīkojums. Skolā ir divas datorklases un bezvada interneta pieeja. Skolai ir 100 Mb/s optiskais interneta pieslēgums, kas ļauj nodrošināt interneta pieslēgumu visiem skolas datoriem. Skolā ir ierīkots bezvadu Interneta pieslēgums un arī Lattelekom 3 bezmaksas interneta piekļuves punkti. 100% skolotāju savā darbā izmanto datoru un citus materiāli tehniskos līdzekļus.</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Nepieciešamo materiālu pavairošanai izmantojami trīs kopētāji, izdrukāšanai ir pieejami 19 </w:t>
      </w:r>
      <w:r w:rsidR="00B521E7" w:rsidRPr="00C40C47">
        <w:rPr>
          <w:rFonts w:ascii="Times New Roman" w:eastAsia="Times New Roman" w:hAnsi="Times New Roman" w:cs="Times New Roman"/>
          <w:color w:val="000000"/>
          <w:sz w:val="24"/>
          <w:szCs w:val="24"/>
          <w:lang w:val="lv-LV"/>
        </w:rPr>
        <w:t>printeru</w:t>
      </w:r>
      <w:r w:rsidRPr="00C40C47">
        <w:rPr>
          <w:rFonts w:ascii="Times New Roman" w:eastAsia="Times New Roman" w:hAnsi="Times New Roman" w:cs="Times New Roman"/>
          <w:color w:val="000000"/>
          <w:sz w:val="24"/>
          <w:szCs w:val="24"/>
          <w:lang w:val="lv-LV"/>
        </w:rPr>
        <w:t>.</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Par pašvaldības budžeta līdzekļiem regulāri tiek atjaunoti materiāli tehniskie resursi un bojātie tiek savlaicīgi laboti. Skola piedalās projektos un veiksmīgi sadarbojas ar sponsoriem jaunu tehnisko līdzekļu iegādei un telpu labiekārtošanai. Sadarbībā ar CEMEX labiekārtoti un tehniski aprīkoti ģeogrāfijas un mūzikas kabineti, skolotāju istaba, izremontētas sporta zāles ģērbtuves.</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Visi mācību kabineti ir aprīkoti ar vajadzīgajiem materiāli tehniskajiem resursiem un iekārtām, lai sekmīgi realizētu mācību procesu.</w:t>
      </w:r>
    </w:p>
    <w:p w:rsidR="00C40C47" w:rsidRPr="00BA582A" w:rsidRDefault="00C40C47" w:rsidP="00C40C47">
      <w:pPr>
        <w:spacing w:after="0" w:line="240" w:lineRule="auto"/>
        <w:jc w:val="both"/>
        <w:rPr>
          <w:rFonts w:ascii="Times New Roman" w:eastAsia="Times New Roman" w:hAnsi="Times New Roman" w:cs="Times New Roman"/>
          <w:b/>
          <w:sz w:val="24"/>
          <w:szCs w:val="24"/>
          <w:lang w:val="lv-LV"/>
        </w:rPr>
      </w:pPr>
      <w:r w:rsidRPr="00C40C47">
        <w:rPr>
          <w:rFonts w:ascii="Times New Roman" w:eastAsia="Times New Roman" w:hAnsi="Times New Roman" w:cs="Times New Roman"/>
          <w:color w:val="000000"/>
          <w:sz w:val="24"/>
          <w:szCs w:val="24"/>
          <w:lang w:val="lv-LV"/>
        </w:rPr>
        <w:t>   </w:t>
      </w:r>
      <w:r w:rsidRPr="00BA582A">
        <w:rPr>
          <w:rFonts w:ascii="Times New Roman" w:eastAsia="Times New Roman" w:hAnsi="Times New Roman" w:cs="Times New Roman"/>
          <w:b/>
          <w:color w:val="000000"/>
          <w:sz w:val="24"/>
          <w:szCs w:val="24"/>
          <w:lang w:val="lv-LV"/>
        </w:rPr>
        <w:t>Secinājumi: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Skolas telpu, resursu un iekārtu optimāla izmantošana palielina pedagoģiskā procesa realizēšanas iespējas.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Skolas darba stiprās puses:</w:t>
      </w:r>
    </w:p>
    <w:p w:rsidR="00C40C47" w:rsidRPr="00C40C47" w:rsidRDefault="00C40C47" w:rsidP="00DD7979">
      <w:pPr>
        <w:numPr>
          <w:ilvl w:val="0"/>
          <w:numId w:val="37"/>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Lielākā daļa skolotāju mācību procesā izmanto IKT.</w:t>
      </w:r>
    </w:p>
    <w:p w:rsidR="00C40C47" w:rsidRPr="00C40C47" w:rsidRDefault="00C40C47" w:rsidP="00DD7979">
      <w:pPr>
        <w:numPr>
          <w:ilvl w:val="0"/>
          <w:numId w:val="37"/>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Veiksmīgi veikta daudzu kabinetu modernizācija un pilnveide.</w:t>
      </w:r>
    </w:p>
    <w:p w:rsidR="00C40C47" w:rsidRPr="00C40C47" w:rsidRDefault="00C40C47" w:rsidP="00DD7979">
      <w:pPr>
        <w:numPr>
          <w:ilvl w:val="0"/>
          <w:numId w:val="37"/>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 xml:space="preserve">Tiek piesaistīti </w:t>
      </w:r>
      <w:proofErr w:type="gramStart"/>
      <w:r w:rsidRPr="00C40C47">
        <w:rPr>
          <w:rFonts w:ascii="Times New Roman" w:eastAsia="Times New Roman" w:hAnsi="Times New Roman" w:cs="Times New Roman"/>
          <w:color w:val="000000"/>
          <w:sz w:val="24"/>
          <w:szCs w:val="24"/>
          <w:lang w:val="lv-LV"/>
        </w:rPr>
        <w:t>papildus līdzekļi</w:t>
      </w:r>
      <w:proofErr w:type="gramEnd"/>
      <w:r w:rsidRPr="00C40C47">
        <w:rPr>
          <w:rFonts w:ascii="Times New Roman" w:eastAsia="Times New Roman" w:hAnsi="Times New Roman" w:cs="Times New Roman"/>
          <w:color w:val="000000"/>
          <w:sz w:val="24"/>
          <w:szCs w:val="24"/>
          <w:lang w:val="lv-LV"/>
        </w:rPr>
        <w:t xml:space="preserve"> telpu un resursu modernizācijai.</w:t>
      </w:r>
    </w:p>
    <w:p w:rsidR="00C40C47" w:rsidRPr="00C40C47" w:rsidRDefault="00C40C47" w:rsidP="00DD7979">
      <w:pPr>
        <w:numPr>
          <w:ilvl w:val="0"/>
          <w:numId w:val="37"/>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Efektīvi izmantots informatīvais TV skolas vestibilā.</w:t>
      </w:r>
    </w:p>
    <w:p w:rsidR="00C40C47" w:rsidRPr="00C40C47" w:rsidRDefault="00C40C47" w:rsidP="00DD7979">
      <w:pPr>
        <w:numPr>
          <w:ilvl w:val="0"/>
          <w:numId w:val="37"/>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Mācību procesa dažādošanai tiek izmantoti planšetdatori.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r w:rsidR="00B244EC">
        <w:rPr>
          <w:rFonts w:ascii="Times New Roman" w:eastAsia="Times New Roman" w:hAnsi="Times New Roman" w:cs="Times New Roman"/>
          <w:color w:val="000000"/>
          <w:sz w:val="24"/>
          <w:szCs w:val="24"/>
          <w:lang w:val="lv-LV"/>
        </w:rPr>
        <w:t>Turpmākās</w:t>
      </w:r>
      <w:r w:rsidRPr="00C40C47">
        <w:rPr>
          <w:rFonts w:ascii="Times New Roman" w:eastAsia="Times New Roman" w:hAnsi="Times New Roman" w:cs="Times New Roman"/>
          <w:color w:val="000000"/>
          <w:sz w:val="24"/>
          <w:szCs w:val="24"/>
          <w:lang w:val="lv-LV"/>
        </w:rPr>
        <w:t xml:space="preserve"> attīstības vajadzības:</w:t>
      </w:r>
    </w:p>
    <w:p w:rsidR="00C40C47" w:rsidRPr="00B521E7" w:rsidRDefault="00C40C47" w:rsidP="00DD7979">
      <w:pPr>
        <w:pStyle w:val="Sarakstarindkopa"/>
        <w:numPr>
          <w:ilvl w:val="0"/>
          <w:numId w:val="24"/>
        </w:numPr>
        <w:spacing w:after="0" w:line="240" w:lineRule="auto"/>
        <w:jc w:val="both"/>
        <w:rPr>
          <w:rFonts w:ascii="Times New Roman" w:eastAsia="Times New Roman" w:hAnsi="Times New Roman" w:cs="Times New Roman"/>
          <w:sz w:val="24"/>
          <w:szCs w:val="24"/>
          <w:lang w:val="lv-LV"/>
        </w:rPr>
      </w:pPr>
      <w:r w:rsidRPr="00B521E7">
        <w:rPr>
          <w:rFonts w:ascii="Times New Roman" w:eastAsia="Times New Roman" w:hAnsi="Times New Roman" w:cs="Times New Roman"/>
          <w:color w:val="000000"/>
          <w:sz w:val="24"/>
          <w:szCs w:val="24"/>
          <w:lang w:val="lv-LV"/>
        </w:rPr>
        <w:t>Turpināt kabinetu labiekārtošanu.</w:t>
      </w:r>
    </w:p>
    <w:p w:rsidR="00C40C47" w:rsidRPr="00B521E7" w:rsidRDefault="00C40C47" w:rsidP="00DD7979">
      <w:pPr>
        <w:pStyle w:val="Sarakstarindkopa"/>
        <w:numPr>
          <w:ilvl w:val="0"/>
          <w:numId w:val="24"/>
        </w:numPr>
        <w:spacing w:after="0" w:line="240" w:lineRule="auto"/>
        <w:jc w:val="both"/>
        <w:rPr>
          <w:rFonts w:ascii="Times New Roman" w:eastAsia="Times New Roman" w:hAnsi="Times New Roman" w:cs="Times New Roman"/>
          <w:sz w:val="24"/>
          <w:szCs w:val="24"/>
          <w:lang w:val="lv-LV"/>
        </w:rPr>
      </w:pPr>
      <w:r w:rsidRPr="00B521E7">
        <w:rPr>
          <w:rFonts w:ascii="Times New Roman" w:eastAsia="Times New Roman" w:hAnsi="Times New Roman" w:cs="Times New Roman"/>
          <w:color w:val="000000"/>
          <w:sz w:val="24"/>
          <w:szCs w:val="24"/>
          <w:lang w:val="lv-LV"/>
        </w:rPr>
        <w:t>Iesaistīties projektos skolas resursu kapacitātes paaugstināšanai.</w:t>
      </w:r>
    </w:p>
    <w:p w:rsidR="00C40C47" w:rsidRPr="00B521E7" w:rsidRDefault="00C40C47" w:rsidP="00DD7979">
      <w:pPr>
        <w:pStyle w:val="Sarakstarindkopa"/>
        <w:numPr>
          <w:ilvl w:val="0"/>
          <w:numId w:val="24"/>
        </w:numPr>
        <w:spacing w:after="0" w:line="240" w:lineRule="auto"/>
        <w:jc w:val="both"/>
        <w:rPr>
          <w:rFonts w:ascii="Times New Roman" w:eastAsia="Times New Roman" w:hAnsi="Times New Roman" w:cs="Times New Roman"/>
          <w:sz w:val="24"/>
          <w:szCs w:val="24"/>
          <w:lang w:val="lv-LV"/>
        </w:rPr>
      </w:pPr>
      <w:r w:rsidRPr="00B521E7">
        <w:rPr>
          <w:rFonts w:ascii="Times New Roman" w:eastAsia="Times New Roman" w:hAnsi="Times New Roman" w:cs="Times New Roman"/>
          <w:color w:val="000000"/>
          <w:sz w:val="24"/>
          <w:szCs w:val="24"/>
          <w:lang w:val="lv-LV"/>
        </w:rPr>
        <w:t>Papildināt un modernizēt IKT aprīkojumu.</w:t>
      </w:r>
    </w:p>
    <w:p w:rsidR="00C40C47" w:rsidRPr="00B521E7" w:rsidRDefault="00C40C47" w:rsidP="00DD7979">
      <w:pPr>
        <w:pStyle w:val="Sarakstarindkopa"/>
        <w:numPr>
          <w:ilvl w:val="0"/>
          <w:numId w:val="24"/>
        </w:numPr>
        <w:spacing w:after="0" w:line="240" w:lineRule="auto"/>
        <w:jc w:val="both"/>
        <w:rPr>
          <w:rFonts w:ascii="Times New Roman" w:eastAsia="Times New Roman" w:hAnsi="Times New Roman" w:cs="Times New Roman"/>
          <w:sz w:val="24"/>
          <w:szCs w:val="24"/>
          <w:lang w:val="lv-LV"/>
        </w:rPr>
      </w:pPr>
      <w:r w:rsidRPr="00B521E7">
        <w:rPr>
          <w:rFonts w:ascii="Times New Roman" w:eastAsia="Times New Roman" w:hAnsi="Times New Roman" w:cs="Times New Roman"/>
          <w:color w:val="000000"/>
          <w:sz w:val="24"/>
          <w:szCs w:val="24"/>
          <w:lang w:val="lv-LV"/>
        </w:rPr>
        <w:t>Izveidot portatīvo datorklasi.</w:t>
      </w:r>
    </w:p>
    <w:p w:rsidR="00C40C47" w:rsidRPr="00B521E7" w:rsidRDefault="00C40C47" w:rsidP="00DD7979">
      <w:pPr>
        <w:pStyle w:val="Sarakstarindkopa"/>
        <w:numPr>
          <w:ilvl w:val="0"/>
          <w:numId w:val="24"/>
        </w:numPr>
        <w:spacing w:after="0" w:line="240" w:lineRule="auto"/>
        <w:jc w:val="both"/>
        <w:rPr>
          <w:rFonts w:ascii="Times New Roman" w:eastAsia="Times New Roman" w:hAnsi="Times New Roman" w:cs="Times New Roman"/>
          <w:sz w:val="24"/>
          <w:szCs w:val="24"/>
          <w:lang w:val="lv-LV"/>
        </w:rPr>
      </w:pPr>
      <w:r w:rsidRPr="00B521E7">
        <w:rPr>
          <w:rFonts w:ascii="Times New Roman" w:eastAsia="Times New Roman" w:hAnsi="Times New Roman" w:cs="Times New Roman"/>
          <w:color w:val="000000"/>
          <w:sz w:val="24"/>
          <w:szCs w:val="24"/>
          <w:lang w:val="lv-LV"/>
        </w:rPr>
        <w:lastRenderedPageBreak/>
        <w:t>Aktivizēt skolas muzeja resursu izmantošanu.</w:t>
      </w:r>
    </w:p>
    <w:p w:rsidR="00C40C47" w:rsidRPr="00B521E7" w:rsidRDefault="00C40C47" w:rsidP="00C40C47">
      <w:pPr>
        <w:spacing w:after="0" w:line="240" w:lineRule="auto"/>
        <w:jc w:val="both"/>
        <w:rPr>
          <w:rFonts w:ascii="Times New Roman" w:eastAsia="Times New Roman" w:hAnsi="Times New Roman" w:cs="Times New Roman"/>
          <w:b/>
          <w:sz w:val="24"/>
          <w:szCs w:val="24"/>
          <w:lang w:val="lv-LV"/>
        </w:rPr>
      </w:pPr>
      <w:r w:rsidRPr="00B521E7">
        <w:rPr>
          <w:rFonts w:ascii="Times New Roman" w:eastAsia="Times New Roman" w:hAnsi="Times New Roman" w:cs="Times New Roman"/>
          <w:b/>
          <w:color w:val="000000"/>
          <w:sz w:val="24"/>
          <w:szCs w:val="24"/>
          <w:lang w:val="lv-LV"/>
        </w:rPr>
        <w:t>       </w:t>
      </w:r>
      <w:r w:rsidR="00B244EC">
        <w:rPr>
          <w:rFonts w:ascii="Times New Roman" w:eastAsia="Times New Roman" w:hAnsi="Times New Roman" w:cs="Times New Roman"/>
          <w:b/>
          <w:color w:val="000000"/>
          <w:sz w:val="24"/>
          <w:szCs w:val="24"/>
          <w:lang w:val="lv-LV"/>
        </w:rPr>
        <w:t>Vērtējums</w:t>
      </w:r>
      <w:r w:rsidR="00B521E7">
        <w:rPr>
          <w:rFonts w:ascii="Times New Roman" w:eastAsia="Times New Roman" w:hAnsi="Times New Roman" w:cs="Times New Roman"/>
          <w:b/>
          <w:color w:val="000000"/>
          <w:sz w:val="24"/>
          <w:szCs w:val="24"/>
          <w:lang w:val="lv-LV"/>
        </w:rPr>
        <w:t>:</w:t>
      </w:r>
      <w:r w:rsidR="00B244EC">
        <w:rPr>
          <w:rFonts w:ascii="Times New Roman" w:eastAsia="Times New Roman" w:hAnsi="Times New Roman" w:cs="Times New Roman"/>
          <w:b/>
          <w:color w:val="000000"/>
          <w:sz w:val="24"/>
          <w:szCs w:val="24"/>
          <w:lang w:val="lv-LV"/>
        </w:rPr>
        <w:t xml:space="preserve"> </w:t>
      </w:r>
      <w:r w:rsidRPr="00B521E7">
        <w:rPr>
          <w:rFonts w:ascii="Times New Roman" w:eastAsia="Times New Roman" w:hAnsi="Times New Roman" w:cs="Times New Roman"/>
          <w:b/>
          <w:color w:val="000000"/>
          <w:sz w:val="24"/>
          <w:szCs w:val="24"/>
          <w:lang w:val="lv-LV"/>
        </w:rPr>
        <w:t>ļoti labi</w:t>
      </w:r>
    </w:p>
    <w:p w:rsidR="00C40C47" w:rsidRPr="00C40C47" w:rsidRDefault="00C40C47" w:rsidP="00C40C47">
      <w:pPr>
        <w:spacing w:after="0" w:line="240" w:lineRule="auto"/>
        <w:rPr>
          <w:rFonts w:ascii="Times New Roman" w:eastAsia="Times New Roman" w:hAnsi="Times New Roman" w:cs="Times New Roman"/>
          <w:sz w:val="24"/>
          <w:szCs w:val="24"/>
          <w:lang w:val="lv-LV"/>
        </w:rPr>
      </w:pPr>
    </w:p>
    <w:p w:rsidR="00C40C47" w:rsidRPr="00C40C47" w:rsidRDefault="00C40C47" w:rsidP="002A6BCA">
      <w:pPr>
        <w:pStyle w:val="Virsraksts3"/>
        <w:rPr>
          <w:rFonts w:eastAsia="Times New Roman"/>
          <w:lang w:val="lv-LV"/>
        </w:rPr>
      </w:pPr>
      <w:r w:rsidRPr="00C40C47">
        <w:rPr>
          <w:rFonts w:eastAsia="Times New Roman"/>
          <w:lang w:val="lv-LV"/>
        </w:rPr>
        <w:t> </w:t>
      </w:r>
      <w:bookmarkStart w:id="31" w:name="_Toc52449496"/>
      <w:r w:rsidRPr="00C40C47">
        <w:rPr>
          <w:rFonts w:eastAsia="Times New Roman"/>
          <w:lang w:val="lv-LV"/>
        </w:rPr>
        <w:t>9.6.2. Personālresursi</w:t>
      </w:r>
      <w:bookmarkEnd w:id="31"/>
    </w:p>
    <w:p w:rsidR="00C40C47" w:rsidRPr="002A6BCA" w:rsidRDefault="00BA582A" w:rsidP="00C40C47">
      <w:pPr>
        <w:spacing w:after="0" w:line="240" w:lineRule="auto"/>
        <w:jc w:val="both"/>
        <w:rPr>
          <w:rFonts w:ascii="Times New Roman" w:eastAsia="Times New Roman" w:hAnsi="Times New Roman" w:cs="Times New Roman"/>
          <w:b/>
          <w:sz w:val="24"/>
          <w:szCs w:val="24"/>
          <w:lang w:val="lv-LV"/>
        </w:rPr>
      </w:pPr>
      <w:r>
        <w:rPr>
          <w:rFonts w:ascii="Times New Roman" w:eastAsia="Times New Roman" w:hAnsi="Times New Roman" w:cs="Times New Roman"/>
          <w:b/>
          <w:i/>
          <w:iCs/>
          <w:color w:val="000000"/>
          <w:sz w:val="24"/>
          <w:szCs w:val="24"/>
          <w:lang w:val="lv-LV"/>
        </w:rPr>
        <w:t>Skolas</w:t>
      </w:r>
      <w:r w:rsidR="00C40C47" w:rsidRPr="002A6BCA">
        <w:rPr>
          <w:rFonts w:ascii="Times New Roman" w:eastAsia="Times New Roman" w:hAnsi="Times New Roman" w:cs="Times New Roman"/>
          <w:b/>
          <w:i/>
          <w:iCs/>
          <w:color w:val="000000"/>
          <w:sz w:val="24"/>
          <w:szCs w:val="24"/>
          <w:lang w:val="lv-LV"/>
        </w:rPr>
        <w:t xml:space="preserve"> personāla nodrošinājums un pedagoģiskā personāla atbilstība normatīvajām prasībām</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Skolā ir visi nepieciešamie personāla resursi izglītības programmu nodrošināšanai. Skolas pedagoģiskā personāla izglītība atbilst normatīvo aktu prasībām. Pamatojoties uz izglītojamo skaita pieaugumu, pieaug arī izglītības iestādes pedagogu skaits. Pēdējos gados izglītības iestādes kolektīvu ir papildinājuši gados jauni kolēģi. </w:t>
      </w:r>
      <w:proofErr w:type="gramStart"/>
      <w:r w:rsidR="00AA708A">
        <w:rPr>
          <w:rFonts w:ascii="Times New Roman" w:eastAsia="Times New Roman" w:hAnsi="Times New Roman" w:cs="Times New Roman"/>
          <w:color w:val="000000"/>
          <w:sz w:val="24"/>
          <w:szCs w:val="24"/>
          <w:lang w:val="lv-LV"/>
        </w:rPr>
        <w:t>2019.gada</w:t>
      </w:r>
      <w:proofErr w:type="gramEnd"/>
      <w:r w:rsidR="00AA708A">
        <w:rPr>
          <w:rFonts w:ascii="Times New Roman" w:eastAsia="Times New Roman" w:hAnsi="Times New Roman" w:cs="Times New Roman"/>
          <w:color w:val="000000"/>
          <w:sz w:val="24"/>
          <w:szCs w:val="24"/>
          <w:lang w:val="lv-LV"/>
        </w:rPr>
        <w:t xml:space="preserve"> 1.septembrī s</w:t>
      </w:r>
      <w:r w:rsidRPr="00C40C47">
        <w:rPr>
          <w:rFonts w:ascii="Times New Roman" w:eastAsia="Times New Roman" w:hAnsi="Times New Roman" w:cs="Times New Roman"/>
          <w:color w:val="000000"/>
          <w:sz w:val="24"/>
          <w:szCs w:val="24"/>
          <w:lang w:val="lv-LV"/>
        </w:rPr>
        <w:t xml:space="preserve">kolā strādā </w:t>
      </w:r>
      <w:r w:rsidR="00AA708A">
        <w:rPr>
          <w:rFonts w:ascii="Times New Roman" w:eastAsia="Times New Roman" w:hAnsi="Times New Roman" w:cs="Times New Roman"/>
          <w:color w:val="000000"/>
          <w:sz w:val="24"/>
          <w:szCs w:val="24"/>
          <w:lang w:val="lv-LV"/>
        </w:rPr>
        <w:t>76 pedagogi</w:t>
      </w:r>
      <w:r w:rsidRPr="00C40C47">
        <w:rPr>
          <w:rFonts w:ascii="Times New Roman" w:eastAsia="Times New Roman" w:hAnsi="Times New Roman" w:cs="Times New Roman"/>
          <w:color w:val="000000"/>
          <w:sz w:val="24"/>
          <w:szCs w:val="24"/>
          <w:lang w:val="lv-LV"/>
        </w:rPr>
        <w:t xml:space="preserve">, tai </w:t>
      </w:r>
      <w:r w:rsidR="00AA708A">
        <w:rPr>
          <w:rFonts w:ascii="Times New Roman" w:eastAsia="Times New Roman" w:hAnsi="Times New Roman" w:cs="Times New Roman"/>
          <w:color w:val="000000"/>
          <w:sz w:val="24"/>
          <w:szCs w:val="24"/>
          <w:lang w:val="lv-LV"/>
        </w:rPr>
        <w:t xml:space="preserve">skaitā pamatdarbā – 48 pedagogi. </w:t>
      </w:r>
      <w:r w:rsidRPr="00C40C47">
        <w:rPr>
          <w:rFonts w:ascii="Times New Roman" w:eastAsia="Times New Roman" w:hAnsi="Times New Roman" w:cs="Times New Roman"/>
          <w:color w:val="000000"/>
          <w:sz w:val="24"/>
          <w:szCs w:val="24"/>
          <w:lang w:val="lv-LV"/>
        </w:rPr>
        <w:t>Skolas vadību nodro</w:t>
      </w:r>
      <w:r w:rsidR="00AA708A">
        <w:rPr>
          <w:rFonts w:ascii="Times New Roman" w:eastAsia="Times New Roman" w:hAnsi="Times New Roman" w:cs="Times New Roman"/>
          <w:color w:val="000000"/>
          <w:sz w:val="24"/>
          <w:szCs w:val="24"/>
          <w:lang w:val="lv-LV"/>
        </w:rPr>
        <w:t>šina direktors un 5 vietnieki (</w:t>
      </w:r>
      <w:r w:rsidRPr="00C40C47">
        <w:rPr>
          <w:rFonts w:ascii="Times New Roman" w:eastAsia="Times New Roman" w:hAnsi="Times New Roman" w:cs="Times New Roman"/>
          <w:color w:val="000000"/>
          <w:sz w:val="24"/>
          <w:szCs w:val="24"/>
          <w:lang w:val="lv-LV"/>
        </w:rPr>
        <w:t xml:space="preserve">viens ar pilnu slodzi, </w:t>
      </w:r>
      <w:r w:rsidR="00AA708A">
        <w:rPr>
          <w:rFonts w:ascii="Times New Roman" w:eastAsia="Times New Roman" w:hAnsi="Times New Roman" w:cs="Times New Roman"/>
          <w:color w:val="000000"/>
          <w:sz w:val="24"/>
          <w:szCs w:val="24"/>
          <w:lang w:val="lv-LV"/>
        </w:rPr>
        <w:t>četri</w:t>
      </w:r>
      <w:r w:rsidRPr="00C40C47">
        <w:rPr>
          <w:rFonts w:ascii="Times New Roman" w:eastAsia="Times New Roman" w:hAnsi="Times New Roman" w:cs="Times New Roman"/>
          <w:color w:val="000000"/>
          <w:sz w:val="24"/>
          <w:szCs w:val="24"/>
          <w:lang w:val="lv-LV"/>
        </w:rPr>
        <w:t xml:space="preserve"> – ar nepilnu slodzi). 38 pedagogi ir ieguvuši maģistra grādu, 1 – iegūst augstāko pedagoģisko izglītību.</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Jaunajiem kolēģiem, kuri darbu izglītības iestādē uzsāk pēc studijām augstskolā vai studiju laikā, tiek sniegts mentoru atbalsts.</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Skolā kvalitatīvi strādā atbalsta personāls: skolas psihologs, logopēds, skolas māsa, sociālais pedagogs, speciālais pedagogs, karjeras konsultants. Skolas psihologs un sociālais pedagogs kopā ar direktora vietnieci izglītības jomā pedagoģiskā procesa satura, kvalitātes un kontroles jautājumos darbojas pedagoģiskā procesa atbalsta grupā, apzinot skolēnu problēmas un sniedzot palīdzību to risināšanā.</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 ir pilnībā nodrošināta ar tehnisko personālu. Nepieciešamie personāla resursi tiek savlaicīgi plānoti, izmaiņas personāla sastāvā ir pamatotas.</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Katra mācību gada sākumā notiek pedagogu individuālas pārrunas ar izglītības iestādes direktoru vai vietnieku, kur tiek analizētas pedagoga izaugsmes iespējas un sasniegumi, pārrunāts nepieciešamais atbalsts.</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Pedagogi savu darbu organizē</w:t>
      </w:r>
      <w:proofErr w:type="gramStart"/>
      <w:r w:rsidRPr="00C40C47">
        <w:rPr>
          <w:rFonts w:ascii="Times New Roman" w:eastAsia="Times New Roman" w:hAnsi="Times New Roman" w:cs="Times New Roman"/>
          <w:color w:val="000000"/>
          <w:sz w:val="24"/>
          <w:szCs w:val="24"/>
          <w:lang w:val="lv-LV"/>
        </w:rPr>
        <w:t xml:space="preserve"> vadoties pēc amata aprakstā noteiktajiem darba pienākumiem</w:t>
      </w:r>
      <w:proofErr w:type="gramEnd"/>
      <w:r w:rsidRPr="00C40C47">
        <w:rPr>
          <w:rFonts w:ascii="Times New Roman" w:eastAsia="Times New Roman" w:hAnsi="Times New Roman" w:cs="Times New Roman"/>
          <w:color w:val="000000"/>
          <w:sz w:val="24"/>
          <w:szCs w:val="24"/>
          <w:lang w:val="lv-LV"/>
        </w:rPr>
        <w:t xml:space="preserve">, tiesībām un atbildības. Visi skolas darbinieki ir iepazīstināti ar iekšējas kārtības noteikumiem un darba drošības instrukcijām. 2 reizes mēnesī (otrdienās) notiek skolotāju informatīvās sanāksmes par skolas darba organizācijas jautājumiem. Pedagogiem nepieciešamā informācija ir pieejama skolotāju istabā, informācijas stendos, e-klasē un skolas </w:t>
      </w:r>
      <w:proofErr w:type="gramStart"/>
      <w:r w:rsidRPr="00C40C47">
        <w:rPr>
          <w:rFonts w:ascii="Times New Roman" w:eastAsia="Times New Roman" w:hAnsi="Times New Roman" w:cs="Times New Roman"/>
          <w:color w:val="000000"/>
          <w:sz w:val="24"/>
          <w:szCs w:val="24"/>
          <w:lang w:val="lv-LV"/>
        </w:rPr>
        <w:t>mājas lapā</w:t>
      </w:r>
      <w:proofErr w:type="gramEnd"/>
      <w:r w:rsidRPr="00C40C47">
        <w:rPr>
          <w:rFonts w:ascii="Times New Roman" w:eastAsia="Times New Roman" w:hAnsi="Times New Roman" w:cs="Times New Roman"/>
          <w:color w:val="000000"/>
          <w:sz w:val="24"/>
          <w:szCs w:val="24"/>
          <w:lang w:val="lv-LV"/>
        </w:rPr>
        <w:t>.</w:t>
      </w:r>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2A6BCA">
        <w:rPr>
          <w:rFonts w:ascii="Times New Roman" w:eastAsia="Times New Roman" w:hAnsi="Times New Roman" w:cs="Times New Roman"/>
          <w:b/>
          <w:color w:val="000000"/>
          <w:sz w:val="24"/>
          <w:szCs w:val="24"/>
          <w:lang w:val="lv-LV"/>
        </w:rPr>
        <w:t>      Secinājumi: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Skolas pedagoģiskais personāls pilnībā nodrošina programmu realizēšanu un atbalsta personāla funkcijas.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2A6BCA">
        <w:rPr>
          <w:rFonts w:ascii="Times New Roman" w:eastAsia="Times New Roman" w:hAnsi="Times New Roman" w:cs="Times New Roman"/>
          <w:b/>
          <w:i/>
          <w:iCs/>
          <w:color w:val="000000"/>
          <w:sz w:val="24"/>
          <w:szCs w:val="24"/>
          <w:lang w:val="lv-LV"/>
        </w:rPr>
        <w:t>Pedagogu profesionālā pilnveidošanās</w:t>
      </w:r>
    </w:p>
    <w:p w:rsidR="00C40C47" w:rsidRPr="00C40C47" w:rsidRDefault="00C40C47" w:rsidP="00AA708A">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Skolā ir sistematizēta informācija par katra skolotāja tālākizglītību, tā ir apkopota skolas datu bāzē, ir izstrādāts pedagogu profesionālās pilnveides plāns.</w:t>
      </w:r>
    </w:p>
    <w:p w:rsidR="00C40C47" w:rsidRPr="00C40C47" w:rsidRDefault="002A6BCA" w:rsidP="00C40C47">
      <w:pPr>
        <w:spacing w:after="0" w:line="240" w:lineRule="auto"/>
        <w:jc w:val="right"/>
        <w:rPr>
          <w:rFonts w:ascii="Times New Roman" w:eastAsia="Times New Roman" w:hAnsi="Times New Roman" w:cs="Times New Roman"/>
          <w:sz w:val="24"/>
          <w:szCs w:val="24"/>
          <w:lang w:val="lv-LV"/>
        </w:rPr>
      </w:pPr>
      <w:r>
        <w:rPr>
          <w:rFonts w:ascii="Times New Roman" w:eastAsia="Times New Roman" w:hAnsi="Times New Roman" w:cs="Times New Roman"/>
          <w:i/>
          <w:iCs/>
          <w:color w:val="000000"/>
          <w:sz w:val="24"/>
          <w:szCs w:val="24"/>
          <w:lang w:val="lv-LV"/>
        </w:rPr>
        <w:t>22</w:t>
      </w:r>
      <w:r w:rsidR="00C40C47" w:rsidRPr="00C40C47">
        <w:rPr>
          <w:rFonts w:ascii="Times New Roman" w:eastAsia="Times New Roman" w:hAnsi="Times New Roman" w:cs="Times New Roman"/>
          <w:i/>
          <w:iCs/>
          <w:color w:val="000000"/>
          <w:sz w:val="24"/>
          <w:szCs w:val="24"/>
          <w:lang w:val="lv-LV"/>
        </w:rPr>
        <w:t>.tabula </w:t>
      </w:r>
    </w:p>
    <w:p w:rsidR="00C40C47" w:rsidRPr="002A6BCA" w:rsidRDefault="00C40C47" w:rsidP="00C40C47">
      <w:pPr>
        <w:spacing w:after="0" w:line="240" w:lineRule="auto"/>
        <w:jc w:val="center"/>
        <w:rPr>
          <w:rFonts w:ascii="Times New Roman" w:eastAsia="Times New Roman" w:hAnsi="Times New Roman" w:cs="Times New Roman"/>
          <w:b/>
          <w:sz w:val="24"/>
          <w:szCs w:val="24"/>
          <w:lang w:val="lv-LV"/>
        </w:rPr>
      </w:pPr>
      <w:r w:rsidRPr="002A6BCA">
        <w:rPr>
          <w:rFonts w:ascii="Times New Roman" w:eastAsia="Times New Roman" w:hAnsi="Times New Roman" w:cs="Times New Roman"/>
          <w:b/>
          <w:iCs/>
          <w:color w:val="000000"/>
          <w:sz w:val="24"/>
          <w:szCs w:val="24"/>
          <w:lang w:val="lv-LV"/>
        </w:rPr>
        <w:t>Pedagogu profesionālās darbības novērtēšana</w:t>
      </w:r>
    </w:p>
    <w:tbl>
      <w:tblPr>
        <w:tblW w:w="0" w:type="auto"/>
        <w:jc w:val="center"/>
        <w:tblCellMar>
          <w:top w:w="15" w:type="dxa"/>
          <w:left w:w="15" w:type="dxa"/>
          <w:bottom w:w="15" w:type="dxa"/>
          <w:right w:w="15" w:type="dxa"/>
        </w:tblCellMar>
        <w:tblLook w:val="04A0" w:firstRow="1" w:lastRow="0" w:firstColumn="1" w:lastColumn="0" w:noHBand="0" w:noVBand="1"/>
      </w:tblPr>
      <w:tblGrid>
        <w:gridCol w:w="2056"/>
        <w:gridCol w:w="1363"/>
        <w:gridCol w:w="1363"/>
        <w:gridCol w:w="1363"/>
      </w:tblGrid>
      <w:tr w:rsidR="00C40C47" w:rsidRPr="00C40C47" w:rsidTr="00AA708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rPr>
                <w:rFonts w:ascii="Times New Roman" w:eastAsia="Times New Roman" w:hAnsi="Times New Roman" w:cs="Times New Roman"/>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2017./2018.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2018./2019.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2019./2020.</w:t>
            </w:r>
          </w:p>
        </w:tc>
      </w:tr>
      <w:tr w:rsidR="00C40C47" w:rsidRPr="00C40C47" w:rsidTr="00AA708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1.kvalitātes pakāpe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w:t>
            </w:r>
          </w:p>
        </w:tc>
      </w:tr>
      <w:tr w:rsidR="00C40C47" w:rsidRPr="00C40C47" w:rsidTr="00AA708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2.kvalitātes pakāpe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3</w:t>
            </w:r>
          </w:p>
        </w:tc>
      </w:tr>
      <w:tr w:rsidR="00C40C47" w:rsidRPr="00C40C47" w:rsidTr="00AA708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3.kvalitātes pakāpe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6</w:t>
            </w:r>
          </w:p>
        </w:tc>
      </w:tr>
      <w:tr w:rsidR="00C40C47" w:rsidRPr="00C40C47" w:rsidTr="00AA708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right"/>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Kopā: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0C47" w:rsidRPr="00C40C47" w:rsidRDefault="00C40C47" w:rsidP="00C40C47">
            <w:pPr>
              <w:spacing w:after="0" w:line="240" w:lineRule="auto"/>
              <w:jc w:val="center"/>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9</w:t>
            </w:r>
          </w:p>
        </w:tc>
      </w:tr>
    </w:tbl>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Pedagogi tiek informēti par tālākizglītības kursu obligātu apmeklēšanu saskaņā ar normatīvajiem dokumentiem. Elektroniskajā VIIS sistēmā regulāri tiek ievadītas ziņas par pedagogu tālākizglītību.</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r w:rsidRPr="00C40C47">
        <w:rPr>
          <w:rFonts w:ascii="Times New Roman" w:eastAsia="Times New Roman" w:hAnsi="Times New Roman" w:cs="Times New Roman"/>
          <w:color w:val="000000"/>
          <w:sz w:val="24"/>
          <w:szCs w:val="24"/>
          <w:lang w:val="lv-LV"/>
        </w:rPr>
        <w:tab/>
        <w:t>Pedagogi piedalās Brocēnu novada metodisko apvienību darbā. Brocēnu novada skolotāju semināros notiek pedagogu pozitīvās pieredzes popularizēšana.</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MK vadītāji sanāksmēs organizē informācijas apmaiņu par apmeklētajiem kursiem. Mācīšanas procesa pilnveidošanai pedagogi dodas pieredzes apmaiņas braucienos uz citām izglītības iestādēm un </w:t>
      </w:r>
      <w:r w:rsidRPr="00C40C47">
        <w:rPr>
          <w:rFonts w:ascii="Times New Roman" w:eastAsia="Times New Roman" w:hAnsi="Times New Roman" w:cs="Times New Roman"/>
          <w:color w:val="000000"/>
          <w:sz w:val="24"/>
          <w:szCs w:val="24"/>
          <w:lang w:val="lv-LV"/>
        </w:rPr>
        <w:lastRenderedPageBreak/>
        <w:t xml:space="preserve">institūcijām valstī un ārzemēs. </w:t>
      </w:r>
      <w:r w:rsidR="00AA708A" w:rsidRPr="00AA708A">
        <w:rPr>
          <w:rFonts w:ascii="Times New Roman" w:eastAsia="Times New Roman" w:hAnsi="Times New Roman" w:cs="Times New Roman"/>
          <w:color w:val="000000"/>
          <w:sz w:val="24"/>
          <w:szCs w:val="24"/>
          <w:lang w:val="lv-LV"/>
        </w:rPr>
        <w:t>10</w:t>
      </w:r>
      <w:r w:rsidRPr="00AA708A">
        <w:rPr>
          <w:rFonts w:ascii="Times New Roman" w:eastAsia="Times New Roman" w:hAnsi="Times New Roman" w:cs="Times New Roman"/>
          <w:color w:val="000000"/>
          <w:sz w:val="24"/>
          <w:szCs w:val="24"/>
          <w:lang w:val="lv-LV"/>
        </w:rPr>
        <w:t xml:space="preserve"> pedagogi ir Brocēnu novada mācību priekšmetu jomu vadītāji.</w:t>
      </w:r>
      <w:r w:rsidRPr="00C40C47">
        <w:rPr>
          <w:rFonts w:ascii="Times New Roman" w:eastAsia="Times New Roman" w:hAnsi="Times New Roman" w:cs="Times New Roman"/>
          <w:color w:val="000000"/>
          <w:sz w:val="24"/>
          <w:szCs w:val="24"/>
          <w:lang w:val="lv-LV"/>
        </w:rPr>
        <w:t xml:space="preserve"> 2 skolotāji ir ieguvuši ārštata metodiķa un 4 skolotāji - mentora sertifikātu. Savu pieredzi pedagogi aktīvi popularizē, piedaloties konferencēs, semināros, projektos novadā un valstī. Pedagogi </w:t>
      </w:r>
      <w:r w:rsidR="002A6BCA" w:rsidRPr="00C40C47">
        <w:rPr>
          <w:rFonts w:ascii="Times New Roman" w:eastAsia="Times New Roman" w:hAnsi="Times New Roman" w:cs="Times New Roman"/>
          <w:color w:val="000000"/>
          <w:sz w:val="24"/>
          <w:szCs w:val="24"/>
          <w:lang w:val="lv-LV"/>
        </w:rPr>
        <w:t>vairākkārt</w:t>
      </w:r>
      <w:r w:rsidRPr="00C40C47">
        <w:rPr>
          <w:rFonts w:ascii="Times New Roman" w:eastAsia="Times New Roman" w:hAnsi="Times New Roman" w:cs="Times New Roman"/>
          <w:color w:val="000000"/>
          <w:sz w:val="24"/>
          <w:szCs w:val="24"/>
          <w:lang w:val="lv-LV"/>
        </w:rPr>
        <w:t xml:space="preserve"> ir saņēmuši Izglītības un zinātnes ministrijas, Brocēnu novada pašvaldības atzinības rakstus par ieguldījumu izglītības sistēmas veicināšanā un izglītības kvalitātes nodrošināšanā.</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Skolotāji apmeklē kursus un seminārus pēc nepieciešamības vai arī saskaņā ar plānojumu. Daudzi skolotāji uzskata, ka tieši viena no efektīgākajām tālākizglītības formām ir tālākizglītība savas skolas ietvaros, kas skolā tiek sekmīgi realizēta. Skola ir organizējusi kursus klašu audzinātājiem, apmācības individuālo izglītības plānu izstrādē skolēniem, kuri mācās speciālās izglītības programmā.</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Pēdējie tālākizglītības kursi visam skolas darbinieku kolektīvam tika organizēti </w:t>
      </w:r>
      <w:proofErr w:type="gramStart"/>
      <w:r w:rsidRPr="00C40C47">
        <w:rPr>
          <w:rFonts w:ascii="Times New Roman" w:eastAsia="Times New Roman" w:hAnsi="Times New Roman" w:cs="Times New Roman"/>
          <w:color w:val="000000"/>
          <w:sz w:val="24"/>
          <w:szCs w:val="24"/>
          <w:lang w:val="lv-LV"/>
        </w:rPr>
        <w:t>2020.gada</w:t>
      </w:r>
      <w:proofErr w:type="gramEnd"/>
      <w:r w:rsidRPr="00C40C47">
        <w:rPr>
          <w:rFonts w:ascii="Times New Roman" w:eastAsia="Times New Roman" w:hAnsi="Times New Roman" w:cs="Times New Roman"/>
          <w:color w:val="000000"/>
          <w:sz w:val="24"/>
          <w:szCs w:val="24"/>
          <w:lang w:val="lv-LV"/>
        </w:rPr>
        <w:t xml:space="preserve"> augustā bērnu tiesību aizsardzības jomā</w:t>
      </w:r>
      <w:r w:rsidR="00DB384C">
        <w:rPr>
          <w:rFonts w:ascii="Times New Roman" w:eastAsia="Times New Roman" w:hAnsi="Times New Roman" w:cs="Times New Roman"/>
          <w:color w:val="000000"/>
          <w:sz w:val="24"/>
          <w:szCs w:val="24"/>
          <w:lang w:val="lv-LV"/>
        </w:rPr>
        <w:t xml:space="preserve"> un pedagogu profesionālās kompetences pilnveide programmas “Audzināšana- efektīva mācību un audzināšanas procesa nodrošināšana” apguvi. </w:t>
      </w:r>
      <w:r w:rsidRPr="00C40C47">
        <w:rPr>
          <w:rFonts w:ascii="Times New Roman" w:eastAsia="Times New Roman" w:hAnsi="Times New Roman" w:cs="Times New Roman"/>
          <w:color w:val="000000"/>
          <w:sz w:val="24"/>
          <w:szCs w:val="24"/>
          <w:lang w:val="lv-LV"/>
        </w:rPr>
        <w:t>Ievērojot normatīvo aktu prasības par profesionālās kvalifikācijas pilnveides programmas bērnu tiesību aizsardzības jomā apguvi, šos kursus apmeklēja 100% skolas pedagogu. </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Skolas darbinieku prasmes un pieredze tiek izmantotas personāla darba uzlabošanā.</w:t>
      </w:r>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C40C47">
        <w:rPr>
          <w:rFonts w:ascii="Times New Roman" w:eastAsia="Times New Roman" w:hAnsi="Times New Roman" w:cs="Times New Roman"/>
          <w:color w:val="000000"/>
          <w:sz w:val="24"/>
          <w:szCs w:val="24"/>
          <w:lang w:val="lv-LV"/>
        </w:rPr>
        <w:t>        </w:t>
      </w:r>
      <w:r w:rsidRPr="002A6BCA">
        <w:rPr>
          <w:rFonts w:ascii="Times New Roman" w:eastAsia="Times New Roman" w:hAnsi="Times New Roman" w:cs="Times New Roman"/>
          <w:b/>
          <w:color w:val="000000"/>
          <w:sz w:val="24"/>
          <w:szCs w:val="24"/>
          <w:lang w:val="lv-LV"/>
        </w:rPr>
        <w:t>Secinājumi: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Pedagogu tālākizglītība ir plānota un nepārtraukta.</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Skolas darba stiprās puses:</w:t>
      </w:r>
    </w:p>
    <w:p w:rsidR="00C40C47" w:rsidRPr="00C40C47" w:rsidRDefault="00C40C47" w:rsidP="00DD7979">
      <w:pPr>
        <w:numPr>
          <w:ilvl w:val="0"/>
          <w:numId w:val="38"/>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Skolotāji regulāri piedalās tālākizglītības kursos, projektos un semināros.</w:t>
      </w:r>
    </w:p>
    <w:p w:rsidR="00C40C47" w:rsidRPr="00C40C47" w:rsidRDefault="00C40C47" w:rsidP="00DD7979">
      <w:pPr>
        <w:numPr>
          <w:ilvl w:val="0"/>
          <w:numId w:val="38"/>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Skolotāji veic pieredzes apmaiņu ar kolēģiem citās mācību iestādēs.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Tālākās attīstības vajadzības:</w:t>
      </w:r>
    </w:p>
    <w:p w:rsidR="00C40C47" w:rsidRPr="00C40C47" w:rsidRDefault="00C40C47" w:rsidP="00DD7979">
      <w:pPr>
        <w:numPr>
          <w:ilvl w:val="0"/>
          <w:numId w:val="39"/>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Pilnveidot kursos iegūto pieredzes apmaiņu pedagogu kolektīvā.</w:t>
      </w:r>
    </w:p>
    <w:p w:rsidR="00C40C47" w:rsidRPr="00C40C47" w:rsidRDefault="00C40C47" w:rsidP="00DD7979">
      <w:pPr>
        <w:numPr>
          <w:ilvl w:val="0"/>
          <w:numId w:val="39"/>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Rosināt pedagogus jaunu metodisko materiālu izstrādei.</w:t>
      </w:r>
    </w:p>
    <w:p w:rsidR="00C40C47" w:rsidRPr="002A6BCA" w:rsidRDefault="002A6BCA" w:rsidP="00C40C47">
      <w:pPr>
        <w:spacing w:after="0" w:line="240" w:lineRule="auto"/>
        <w:ind w:left="360"/>
        <w:jc w:val="both"/>
        <w:rPr>
          <w:rFonts w:ascii="Times New Roman" w:eastAsia="Times New Roman" w:hAnsi="Times New Roman" w:cs="Times New Roman"/>
          <w:b/>
          <w:sz w:val="24"/>
          <w:szCs w:val="24"/>
          <w:lang w:val="lv-LV"/>
        </w:rPr>
      </w:pPr>
      <w:r>
        <w:rPr>
          <w:rFonts w:ascii="Times New Roman" w:eastAsia="Times New Roman" w:hAnsi="Times New Roman" w:cs="Times New Roman"/>
          <w:b/>
          <w:color w:val="000000"/>
          <w:sz w:val="24"/>
          <w:szCs w:val="24"/>
          <w:lang w:val="lv-LV"/>
        </w:rPr>
        <w:t>Vērtējums: labi</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C40C47" w:rsidRDefault="00C40C47" w:rsidP="002A6BCA">
      <w:pPr>
        <w:pStyle w:val="Virsraksts2"/>
        <w:rPr>
          <w:sz w:val="24"/>
          <w:szCs w:val="24"/>
          <w:lang w:val="lv-LV"/>
        </w:rPr>
      </w:pPr>
      <w:bookmarkStart w:id="32" w:name="_Toc52449497"/>
      <w:r w:rsidRPr="00C40C47">
        <w:rPr>
          <w:lang w:val="lv-LV"/>
        </w:rPr>
        <w:t>9.7. Skolas darba organizācija, vadība un kvalitātes nodrošināšana</w:t>
      </w:r>
      <w:bookmarkEnd w:id="32"/>
    </w:p>
    <w:p w:rsidR="00C40C47" w:rsidRPr="00C40C47" w:rsidRDefault="00C40C47" w:rsidP="002A6BCA">
      <w:pPr>
        <w:pStyle w:val="Virsraksts3"/>
        <w:rPr>
          <w:rFonts w:eastAsia="Times New Roman"/>
          <w:lang w:val="lv-LV"/>
        </w:rPr>
      </w:pPr>
      <w:bookmarkStart w:id="33" w:name="_Toc52449498"/>
      <w:r w:rsidRPr="00C40C47">
        <w:rPr>
          <w:rFonts w:eastAsia="Times New Roman"/>
          <w:lang w:val="lv-LV"/>
        </w:rPr>
        <w:t xml:space="preserve">9.7.1. </w:t>
      </w:r>
      <w:r w:rsidR="00BA582A">
        <w:rPr>
          <w:rFonts w:eastAsia="Times New Roman"/>
          <w:lang w:val="lv-LV"/>
        </w:rPr>
        <w:t>Skolas</w:t>
      </w:r>
      <w:r w:rsidRPr="00C40C47">
        <w:rPr>
          <w:rFonts w:eastAsia="Times New Roman"/>
          <w:lang w:val="lv-LV"/>
        </w:rPr>
        <w:t xml:space="preserve"> darba pašvērtēšana un attīstības plānošana</w:t>
      </w:r>
      <w:bookmarkEnd w:id="33"/>
    </w:p>
    <w:p w:rsidR="00C40C47" w:rsidRPr="002A6BCA" w:rsidRDefault="00BA582A" w:rsidP="00C40C47">
      <w:pPr>
        <w:spacing w:after="0" w:line="240" w:lineRule="auto"/>
        <w:rPr>
          <w:rFonts w:ascii="Times New Roman" w:eastAsia="Times New Roman" w:hAnsi="Times New Roman" w:cs="Times New Roman"/>
          <w:b/>
          <w:sz w:val="24"/>
          <w:szCs w:val="24"/>
          <w:lang w:val="lv-LV"/>
        </w:rPr>
      </w:pPr>
      <w:r>
        <w:rPr>
          <w:rFonts w:ascii="Times New Roman" w:eastAsia="Times New Roman" w:hAnsi="Times New Roman" w:cs="Times New Roman"/>
          <w:b/>
          <w:i/>
          <w:iCs/>
          <w:color w:val="000000"/>
          <w:sz w:val="24"/>
          <w:szCs w:val="24"/>
          <w:lang w:val="lv-LV"/>
        </w:rPr>
        <w:t>Skolas</w:t>
      </w:r>
      <w:r w:rsidR="00C40C47" w:rsidRPr="002A6BCA">
        <w:rPr>
          <w:rFonts w:ascii="Times New Roman" w:eastAsia="Times New Roman" w:hAnsi="Times New Roman" w:cs="Times New Roman"/>
          <w:b/>
          <w:i/>
          <w:iCs/>
          <w:color w:val="000000"/>
          <w:sz w:val="24"/>
          <w:szCs w:val="24"/>
          <w:lang w:val="lv-LV"/>
        </w:rPr>
        <w:t xml:space="preserve"> darba pašvērtēšanas organizēšana</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Skolas pašvērtēšana ir strukturēta un plānota. Skolas vadība mērķtiecīgi organizē un īsteno vērtēšanu visās skolas darbības jomās, vienojas par izmantojamām metodēm, laiku un vērtēšanas kritērijiem. Skolas vadība veicina un atbalsta darbinieku pašvērtēšanas procesu, kas tiek veikts katru gadu, pedagogi veido sava darba profesionālo </w:t>
      </w:r>
      <w:r w:rsidR="00AA708A">
        <w:rPr>
          <w:rFonts w:ascii="Times New Roman" w:eastAsia="Times New Roman" w:hAnsi="Times New Roman" w:cs="Times New Roman"/>
          <w:color w:val="000000"/>
          <w:sz w:val="24"/>
          <w:szCs w:val="24"/>
          <w:lang w:val="lv-LV"/>
        </w:rPr>
        <w:t>darba mapi</w:t>
      </w:r>
      <w:r w:rsidRPr="00C40C47">
        <w:rPr>
          <w:rFonts w:ascii="Times New Roman" w:eastAsia="Times New Roman" w:hAnsi="Times New Roman" w:cs="Times New Roman"/>
          <w:color w:val="000000"/>
          <w:sz w:val="24"/>
          <w:szCs w:val="24"/>
          <w:lang w:val="lv-LV"/>
        </w:rPr>
        <w:t xml:space="preserve">. </w:t>
      </w:r>
      <w:proofErr w:type="gramStart"/>
      <w:r w:rsidRPr="00C40C47">
        <w:rPr>
          <w:rFonts w:ascii="Times New Roman" w:eastAsia="Times New Roman" w:hAnsi="Times New Roman" w:cs="Times New Roman"/>
          <w:color w:val="000000"/>
          <w:sz w:val="24"/>
          <w:szCs w:val="24"/>
          <w:lang w:val="lv-LV"/>
        </w:rPr>
        <w:t>Pēc vadības individuālajām darba sarunām ar pedagogiem,</w:t>
      </w:r>
      <w:proofErr w:type="gramEnd"/>
      <w:r w:rsidRPr="00C40C47">
        <w:rPr>
          <w:rFonts w:ascii="Times New Roman" w:eastAsia="Times New Roman" w:hAnsi="Times New Roman" w:cs="Times New Roman"/>
          <w:color w:val="000000"/>
          <w:sz w:val="24"/>
          <w:szCs w:val="24"/>
          <w:lang w:val="lv-LV"/>
        </w:rPr>
        <w:t xml:space="preserve"> tiek apkopoti un izvērtēti izteiktie ierosinājumi.</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Vadības sanāksmēs, kuras notiek katru pirmdienu, tiek izvērtēti iepriekšējās nedēļas pasākumi, notikumi, pārraudzības darba plānā ietvertie jautājumi. Sanāksmēs tiek precizēts nedēļas un mēneša pasākumu plāns un norise, nepieciešamie resursi.</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Ar mācību procesu un tā rezultātiem saistīts pašvērtējums tiek veikts pedagoģiskajā padomē, izvērtējot pirmā semestra un mācību gada sasniegumus mācību darbā, veikumu audzināšanas darbā, karjeras izglītībā un</w:t>
      </w:r>
      <w:r w:rsidRPr="00C40C47">
        <w:rPr>
          <w:rFonts w:ascii="Times New Roman" w:eastAsia="Times New Roman" w:hAnsi="Times New Roman" w:cs="Times New Roman"/>
          <w:color w:val="FF0000"/>
          <w:sz w:val="24"/>
          <w:szCs w:val="24"/>
          <w:lang w:val="lv-LV"/>
        </w:rPr>
        <w:t xml:space="preserve"> </w:t>
      </w:r>
      <w:r w:rsidRPr="00C40C47">
        <w:rPr>
          <w:rFonts w:ascii="Times New Roman" w:eastAsia="Times New Roman" w:hAnsi="Times New Roman" w:cs="Times New Roman"/>
          <w:color w:val="000000"/>
          <w:sz w:val="24"/>
          <w:szCs w:val="24"/>
          <w:lang w:val="lv-LV"/>
        </w:rPr>
        <w:t>interešu izglītībā.</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Akreditācijas pašvērtējuma ziņojums balstīts uz dokumentu izpēti, skolas darba analīzi, darba grupu secinājumiem, aptaujas anketu rezultātiem. Ziņojums tika gatavots, skolas vadībai sadarbojoties ar metodisko komisiju vadītājiem, projektu vadītājiem, </w:t>
      </w:r>
      <w:proofErr w:type="gramStart"/>
      <w:r w:rsidRPr="00C40C47">
        <w:rPr>
          <w:rFonts w:ascii="Times New Roman" w:eastAsia="Times New Roman" w:hAnsi="Times New Roman" w:cs="Times New Roman"/>
          <w:color w:val="000000"/>
          <w:sz w:val="24"/>
          <w:szCs w:val="24"/>
          <w:lang w:val="lv-LV"/>
        </w:rPr>
        <w:t>apspriests skolotāju sanāksmē, skolas padomē.</w:t>
      </w:r>
      <w:proofErr w:type="gramEnd"/>
      <w:r w:rsidRPr="00C40C47">
        <w:rPr>
          <w:rFonts w:ascii="Times New Roman" w:eastAsia="Times New Roman" w:hAnsi="Times New Roman" w:cs="Times New Roman"/>
          <w:color w:val="000000"/>
          <w:sz w:val="24"/>
          <w:szCs w:val="24"/>
          <w:lang w:val="lv-LV"/>
        </w:rPr>
        <w:t>  Pašvērtējumā konstatētās tālākās attīstības vajadzības pedagogi un vadība vērtē kā noderīgu informāciju un iespēju skolas darba uzlabošanā.</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Pašvērtējuma ziņojums ir ievietots skolas </w:t>
      </w:r>
      <w:proofErr w:type="gramStart"/>
      <w:r w:rsidRPr="00C40C47">
        <w:rPr>
          <w:rFonts w:ascii="Times New Roman" w:eastAsia="Times New Roman" w:hAnsi="Times New Roman" w:cs="Times New Roman"/>
          <w:color w:val="000000"/>
          <w:sz w:val="24"/>
          <w:szCs w:val="24"/>
          <w:lang w:val="lv-LV"/>
        </w:rPr>
        <w:t>mājas lapā</w:t>
      </w:r>
      <w:proofErr w:type="gramEnd"/>
      <w:r w:rsidRPr="00C40C47">
        <w:rPr>
          <w:rFonts w:ascii="Times New Roman" w:eastAsia="Times New Roman" w:hAnsi="Times New Roman" w:cs="Times New Roman"/>
          <w:color w:val="000000"/>
          <w:sz w:val="24"/>
          <w:szCs w:val="24"/>
          <w:lang w:val="lv-LV"/>
        </w:rPr>
        <w:t xml:space="preserve">, nosūtīts novada domes deputātiem. </w:t>
      </w:r>
      <w:r w:rsidRPr="00C40C47">
        <w:rPr>
          <w:rFonts w:ascii="Times New Roman" w:eastAsia="Times New Roman" w:hAnsi="Times New Roman" w:cs="Times New Roman"/>
          <w:color w:val="000000"/>
          <w:sz w:val="24"/>
          <w:szCs w:val="24"/>
          <w:lang w:val="lv-LV"/>
        </w:rPr>
        <w:tab/>
      </w:r>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C40C47">
        <w:rPr>
          <w:rFonts w:ascii="Times New Roman" w:eastAsia="Times New Roman" w:hAnsi="Times New Roman" w:cs="Times New Roman"/>
          <w:color w:val="000000"/>
          <w:sz w:val="24"/>
          <w:szCs w:val="24"/>
          <w:lang w:val="lv-LV"/>
        </w:rPr>
        <w:lastRenderedPageBreak/>
        <w:t>    </w:t>
      </w:r>
      <w:r w:rsidRPr="002A6BCA">
        <w:rPr>
          <w:rFonts w:ascii="Times New Roman" w:eastAsia="Times New Roman" w:hAnsi="Times New Roman" w:cs="Times New Roman"/>
          <w:b/>
          <w:color w:val="000000"/>
          <w:sz w:val="24"/>
          <w:szCs w:val="24"/>
          <w:lang w:val="lv-LV"/>
        </w:rPr>
        <w:t>Secinājumi: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Skolas vadība mērķtiecīgi organizē un veic pašvērtēšanas procesu.</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2A6BCA">
        <w:rPr>
          <w:rFonts w:ascii="Times New Roman" w:eastAsia="Times New Roman" w:hAnsi="Times New Roman" w:cs="Times New Roman"/>
          <w:b/>
          <w:i/>
          <w:iCs/>
          <w:color w:val="000000"/>
          <w:sz w:val="24"/>
          <w:szCs w:val="24"/>
          <w:lang w:val="lv-LV"/>
        </w:rPr>
        <w:t> </w:t>
      </w:r>
      <w:r w:rsidR="00BA582A">
        <w:rPr>
          <w:rFonts w:ascii="Times New Roman" w:eastAsia="Times New Roman" w:hAnsi="Times New Roman" w:cs="Times New Roman"/>
          <w:b/>
          <w:i/>
          <w:iCs/>
          <w:color w:val="000000"/>
          <w:sz w:val="24"/>
          <w:szCs w:val="24"/>
          <w:lang w:val="lv-LV"/>
        </w:rPr>
        <w:t>Skolas</w:t>
      </w:r>
      <w:r w:rsidRPr="002A6BCA">
        <w:rPr>
          <w:rFonts w:ascii="Times New Roman" w:eastAsia="Times New Roman" w:hAnsi="Times New Roman" w:cs="Times New Roman"/>
          <w:b/>
          <w:i/>
          <w:iCs/>
          <w:color w:val="000000"/>
          <w:sz w:val="24"/>
          <w:szCs w:val="24"/>
          <w:lang w:val="lv-LV"/>
        </w:rPr>
        <w:t xml:space="preserve"> attīstības plānošana</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Brocēnu vidusskolas attīstības plāns (BVAP) </w:t>
      </w:r>
      <w:proofErr w:type="gramStart"/>
      <w:r w:rsidRPr="00C40C47">
        <w:rPr>
          <w:rFonts w:ascii="Times New Roman" w:eastAsia="Times New Roman" w:hAnsi="Times New Roman" w:cs="Times New Roman"/>
          <w:color w:val="000000"/>
          <w:sz w:val="24"/>
          <w:szCs w:val="24"/>
          <w:lang w:val="lv-LV"/>
        </w:rPr>
        <w:t>ir pārdomāti</w:t>
      </w:r>
      <w:proofErr w:type="gramEnd"/>
      <w:r w:rsidRPr="00C40C47">
        <w:rPr>
          <w:rFonts w:ascii="Times New Roman" w:eastAsia="Times New Roman" w:hAnsi="Times New Roman" w:cs="Times New Roman"/>
          <w:color w:val="000000"/>
          <w:sz w:val="24"/>
          <w:szCs w:val="24"/>
          <w:lang w:val="lv-LV"/>
        </w:rPr>
        <w:t xml:space="preserve"> strukturēts, pārskatāms un skaidri saprotams. BVAP aptver laika periodu no 2018. līdz 2021. gadam un ir veidots, balstoties uz skolas pašvērtēšanas metodikā ieteiktajām norādēm.</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Skolas darbinieki, iesaistoties BVAP izveides procesā, apzināja savas un skolas darba stiprās puses un tālākās attīstības vajadzības, balstoties uz konkrētiem faktiem un pierādījumiem, uzklausot skolēnus, vecākus, pašvaldības darbiniekus.</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Visu skolas pamatjomu vērtējums tika veikts pedagoģiskās padomes sēdē, vecāku padomes sanāksmē, skolēnu parlamenta sēdē, ekspertu seminārā, kurā piedalījās skolēni, absolventi, skolotāji, vecāki, novada deputāti un pašvaldības darbinieki. Izstrādātais BVAP tika apspriests skolas padomes sanāksmē un pēc koriģēšanas iesniegts apstiprināšanai novada pašvaldības domē.</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BVAP balstās uz valsts izglītības prioritātēm, Brocēnu novada attīstības programmu 2014.-</w:t>
      </w:r>
      <w:proofErr w:type="gramStart"/>
      <w:r w:rsidRPr="00C40C47">
        <w:rPr>
          <w:rFonts w:ascii="Times New Roman" w:eastAsia="Times New Roman" w:hAnsi="Times New Roman" w:cs="Times New Roman"/>
          <w:color w:val="000000"/>
          <w:sz w:val="24"/>
          <w:szCs w:val="24"/>
          <w:lang w:val="lv-LV"/>
        </w:rPr>
        <w:t>2020.gadam</w:t>
      </w:r>
      <w:proofErr w:type="gramEnd"/>
      <w:r w:rsidRPr="00C40C47">
        <w:rPr>
          <w:rFonts w:ascii="Times New Roman" w:eastAsia="Times New Roman" w:hAnsi="Times New Roman" w:cs="Times New Roman"/>
          <w:color w:val="000000"/>
          <w:sz w:val="24"/>
          <w:szCs w:val="24"/>
          <w:lang w:val="lv-LV"/>
        </w:rPr>
        <w:t>, sanāksmēs un aptaujās iegūto informāciju.</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Tas ietver attīstības prioritātes, paredz darbības mērķus, rezultātu novērtēšanas kritērijus, detalizētus uzdevumus, izpildes termiņus, atbildīgās personas, kontroli un uzraudzību. Skolas darba plānā tiek aktualizētas BVAP prioritātes, katram gadam izvirzītie uzdevumi, saistot ar paveikto darbu un nepieciešamajām korekcijām. Skolas pedagogi zina un izprot BVAP prioritātes un mērķus, un saistību ar skolas darba plānu.</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BVAP ievietots skolas </w:t>
      </w:r>
      <w:proofErr w:type="gramStart"/>
      <w:r w:rsidRPr="00C40C47">
        <w:rPr>
          <w:rFonts w:ascii="Times New Roman" w:eastAsia="Times New Roman" w:hAnsi="Times New Roman" w:cs="Times New Roman"/>
          <w:color w:val="000000"/>
          <w:sz w:val="24"/>
          <w:szCs w:val="24"/>
          <w:lang w:val="lv-LV"/>
        </w:rPr>
        <w:t>mājas lapā</w:t>
      </w:r>
      <w:proofErr w:type="gramEnd"/>
      <w:r w:rsidRPr="00C40C47">
        <w:rPr>
          <w:rFonts w:ascii="Times New Roman" w:eastAsia="Times New Roman" w:hAnsi="Times New Roman" w:cs="Times New Roman"/>
          <w:color w:val="000000"/>
          <w:sz w:val="24"/>
          <w:szCs w:val="24"/>
          <w:lang w:val="lv-LV"/>
        </w:rPr>
        <w:t>, kur pieejams katram interesentam.</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C40C47">
        <w:rPr>
          <w:rFonts w:ascii="Times New Roman" w:eastAsia="Times New Roman" w:hAnsi="Times New Roman" w:cs="Times New Roman"/>
          <w:color w:val="000000"/>
          <w:sz w:val="24"/>
          <w:szCs w:val="24"/>
          <w:lang w:val="lv-LV"/>
        </w:rPr>
        <w:t>   </w:t>
      </w:r>
      <w:r w:rsidRPr="002A6BCA">
        <w:rPr>
          <w:rFonts w:ascii="Times New Roman" w:eastAsia="Times New Roman" w:hAnsi="Times New Roman" w:cs="Times New Roman"/>
          <w:b/>
          <w:color w:val="000000"/>
          <w:sz w:val="24"/>
          <w:szCs w:val="24"/>
          <w:lang w:val="lv-LV"/>
        </w:rPr>
        <w:t> Secinājumi:</w:t>
      </w:r>
    </w:p>
    <w:p w:rsidR="00C40C47" w:rsidRPr="00C40C47" w:rsidRDefault="002A6BCA" w:rsidP="00C40C47">
      <w:pPr>
        <w:spacing w:after="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sz w:val="24"/>
          <w:szCs w:val="24"/>
          <w:lang w:val="lv-LV"/>
        </w:rPr>
        <w:t xml:space="preserve">Skolas </w:t>
      </w:r>
      <w:r w:rsidR="00C40C47" w:rsidRPr="00C40C47">
        <w:rPr>
          <w:rFonts w:ascii="Times New Roman" w:eastAsia="Times New Roman" w:hAnsi="Times New Roman" w:cs="Times New Roman"/>
          <w:color w:val="000000"/>
          <w:sz w:val="24"/>
          <w:szCs w:val="24"/>
          <w:lang w:val="lv-LV"/>
        </w:rPr>
        <w:t>attīstības plānošanā ir iesaistīti skolas darbinieki, vecāki, skolēni un pašvaldības darbinieki.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ab/>
        <w:t>Skolas darba stiprās puses:</w:t>
      </w:r>
    </w:p>
    <w:p w:rsidR="00C40C47" w:rsidRPr="00C40C47" w:rsidRDefault="00C40C47" w:rsidP="00DD7979">
      <w:pPr>
        <w:numPr>
          <w:ilvl w:val="0"/>
          <w:numId w:val="40"/>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Skolā notiek regulārs un demokrātisks darba izvērtēšanas un plānošanas darbs.</w:t>
      </w:r>
    </w:p>
    <w:p w:rsidR="00C40C47" w:rsidRPr="00C40C47" w:rsidRDefault="00C40C47" w:rsidP="00DD7979">
      <w:pPr>
        <w:numPr>
          <w:ilvl w:val="0"/>
          <w:numId w:val="40"/>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Skolā ir visa obligātā dokumentācija, tā izstrādāta demokrātiski.</w:t>
      </w:r>
    </w:p>
    <w:p w:rsidR="00C40C47" w:rsidRPr="00C40C47" w:rsidRDefault="00C40C47" w:rsidP="00DD7979">
      <w:pPr>
        <w:numPr>
          <w:ilvl w:val="0"/>
          <w:numId w:val="40"/>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Skolas pašvērtēšanas un plānošanas dokumenti ir pieejami ikvienam interesentam.</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Tālākās attīstības vajadzības:</w:t>
      </w:r>
    </w:p>
    <w:p w:rsidR="00C40C47" w:rsidRPr="00C40C47" w:rsidRDefault="00C40C47" w:rsidP="00DD7979">
      <w:pPr>
        <w:numPr>
          <w:ilvl w:val="0"/>
          <w:numId w:val="41"/>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Detalizētāk plānot un veikt ikgadējo izvēlētās jomas izvērtējumu.</w:t>
      </w:r>
    </w:p>
    <w:p w:rsidR="00C40C47" w:rsidRPr="00C40C47" w:rsidRDefault="00C40C47" w:rsidP="00C40C47">
      <w:pPr>
        <w:spacing w:after="0" w:line="240" w:lineRule="auto"/>
        <w:ind w:left="36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Default="00C40C47" w:rsidP="00C40C47">
      <w:pPr>
        <w:spacing w:after="0" w:line="240" w:lineRule="auto"/>
        <w:jc w:val="both"/>
        <w:rPr>
          <w:rFonts w:ascii="Times New Roman" w:eastAsia="Times New Roman" w:hAnsi="Times New Roman" w:cs="Times New Roman"/>
          <w:b/>
          <w:color w:val="000000"/>
          <w:sz w:val="24"/>
          <w:szCs w:val="24"/>
          <w:lang w:val="lv-LV"/>
        </w:rPr>
      </w:pPr>
      <w:r w:rsidRPr="002A6BCA">
        <w:rPr>
          <w:rFonts w:ascii="Times New Roman" w:eastAsia="Times New Roman" w:hAnsi="Times New Roman" w:cs="Times New Roman"/>
          <w:b/>
          <w:color w:val="000000"/>
          <w:sz w:val="24"/>
          <w:szCs w:val="24"/>
          <w:lang w:val="lv-LV"/>
        </w:rPr>
        <w:t> Vērtējums: ļoti labi</w:t>
      </w:r>
    </w:p>
    <w:p w:rsidR="00AA708A" w:rsidRPr="002A6BCA" w:rsidRDefault="00AA708A" w:rsidP="00C40C47">
      <w:pPr>
        <w:spacing w:after="0" w:line="240" w:lineRule="auto"/>
        <w:jc w:val="both"/>
        <w:rPr>
          <w:rFonts w:ascii="Times New Roman" w:eastAsia="Times New Roman" w:hAnsi="Times New Roman" w:cs="Times New Roman"/>
          <w:b/>
          <w:sz w:val="24"/>
          <w:szCs w:val="24"/>
          <w:lang w:val="lv-LV"/>
        </w:rPr>
      </w:pPr>
    </w:p>
    <w:p w:rsidR="00C40C47" w:rsidRPr="00172FAB" w:rsidRDefault="00C40C47" w:rsidP="002A6BCA">
      <w:pPr>
        <w:pStyle w:val="Virsraksts3"/>
        <w:rPr>
          <w:lang w:val="lv-LV"/>
        </w:rPr>
      </w:pPr>
      <w:bookmarkStart w:id="34" w:name="_Toc52449499"/>
      <w:r w:rsidRPr="00172FAB">
        <w:rPr>
          <w:lang w:val="lv-LV"/>
        </w:rPr>
        <w:t xml:space="preserve">9.7.2. </w:t>
      </w:r>
      <w:r w:rsidR="002A6BCA" w:rsidRPr="00172FAB">
        <w:rPr>
          <w:lang w:val="lv-LV"/>
        </w:rPr>
        <w:t>Skolas</w:t>
      </w:r>
      <w:r w:rsidRPr="00172FAB">
        <w:rPr>
          <w:lang w:val="lv-LV"/>
        </w:rPr>
        <w:t xml:space="preserve"> vadības darbs un personāla pārvaldība</w:t>
      </w:r>
      <w:bookmarkEnd w:id="34"/>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2A6BCA">
        <w:rPr>
          <w:rFonts w:ascii="Times New Roman" w:eastAsia="Times New Roman" w:hAnsi="Times New Roman" w:cs="Times New Roman"/>
          <w:b/>
          <w:i/>
          <w:iCs/>
          <w:color w:val="000000"/>
          <w:sz w:val="24"/>
          <w:szCs w:val="24"/>
          <w:lang w:val="lv-LV"/>
        </w:rPr>
        <w:t>Vadības darba organizēšana un plānošana</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Skolā ir visa obligātā skolas darbu reglamentējošā dokumentācija. Izstrādātie dokumenti tiek veidoti, iesaistot visas ieinteresētās puses, un ir saskaņā ar spēkā esošajiem ārējiem normatīvajiem dokumentiem. Dokumenti ir noformēti atbilstoši dokumenti izstrādes prasībām un sakārtoti atbilstoši Brocēnu vidusskolas lietu nomenklatūrai. Pedagogi tiek informēti par spēkā esošajiem ārējiem normatīvajiem dokumentiem, par Brocēnu novada pašvaldības rīkojumiem skolotāju informatīvajās sanāksmēs, kas notiek divas reizes mēnesī.</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Skolas vadības struktūra ir izstrādāta konkrēti un pārdomāti, aptverot visas darba jomas. Vadītāju pienākumi, tiesības, kompetences ir noteiktas amatu aprakstos, tās ir zināmas skolotājiem, skolēniem, vecākiem.</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Vadības komanda nodrošina lietišķas attiecības ar pašvaldības darbiniekiem, kultūras, sociālā darba, sporta darba organizatoriem, novada izglītības iestādēm. Divas vadības pārstāves veic novada deputātu pienākumus. Skolas vadība sadarbojas ar skolēnu parlamentu, vecāku padomi, skolas padomi, </w:t>
      </w:r>
      <w:r w:rsidRPr="00C40C47">
        <w:rPr>
          <w:rFonts w:ascii="Times New Roman" w:eastAsia="Times New Roman" w:hAnsi="Times New Roman" w:cs="Times New Roman"/>
          <w:color w:val="000000"/>
          <w:sz w:val="24"/>
          <w:szCs w:val="24"/>
          <w:lang w:val="lv-LV"/>
        </w:rPr>
        <w:lastRenderedPageBreak/>
        <w:t>atbalsta personālu, skolēniem, viņu vecākiem. Sadarbībā ar vecāku padomi jau trešo gadu projektu nedēļā tiek organizēta „Arodu diena”, kurā 5.-10. klašu skolēni tiek iepazīstināti ar vecāku profesijām, apmeklē vecāku darbavietas.</w:t>
      </w:r>
      <w:r w:rsidRPr="00C40C47">
        <w:rPr>
          <w:rFonts w:ascii="Times New Roman" w:eastAsia="Times New Roman" w:hAnsi="Times New Roman" w:cs="Times New Roman"/>
          <w:color w:val="FF0000"/>
          <w:sz w:val="24"/>
          <w:szCs w:val="24"/>
          <w:lang w:val="lv-LV"/>
        </w:rPr>
        <w:t> </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FF0000"/>
          <w:sz w:val="24"/>
          <w:szCs w:val="24"/>
          <w:lang w:val="lv-LV"/>
        </w:rPr>
        <w:t> </w:t>
      </w:r>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2A6BCA">
        <w:rPr>
          <w:rFonts w:ascii="Times New Roman" w:eastAsia="Times New Roman" w:hAnsi="Times New Roman" w:cs="Times New Roman"/>
          <w:b/>
          <w:color w:val="000000"/>
          <w:sz w:val="24"/>
          <w:szCs w:val="24"/>
          <w:lang w:val="lv-LV"/>
        </w:rPr>
        <w:t>Secinājumi: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Vadības darba organizēšana un plānošana norit saskaņā ar normatīvajiem aktiem un skolas attīstības mērķiem.</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2A6BCA">
        <w:rPr>
          <w:rFonts w:ascii="Times New Roman" w:eastAsia="Times New Roman" w:hAnsi="Times New Roman" w:cs="Times New Roman"/>
          <w:b/>
          <w:color w:val="000000"/>
          <w:sz w:val="24"/>
          <w:szCs w:val="24"/>
          <w:lang w:val="lv-LV"/>
        </w:rPr>
        <w:t> </w:t>
      </w:r>
      <w:r w:rsidR="002A6BCA" w:rsidRPr="002A6BCA">
        <w:rPr>
          <w:rFonts w:ascii="Times New Roman" w:eastAsia="Times New Roman" w:hAnsi="Times New Roman" w:cs="Times New Roman"/>
          <w:b/>
          <w:i/>
          <w:iCs/>
          <w:color w:val="000000"/>
          <w:sz w:val="24"/>
          <w:szCs w:val="24"/>
          <w:lang w:val="lv-LV"/>
        </w:rPr>
        <w:t xml:space="preserve">Skolas </w:t>
      </w:r>
      <w:r w:rsidRPr="002A6BCA">
        <w:rPr>
          <w:rFonts w:ascii="Times New Roman" w:eastAsia="Times New Roman" w:hAnsi="Times New Roman" w:cs="Times New Roman"/>
          <w:b/>
          <w:i/>
          <w:iCs/>
          <w:color w:val="000000"/>
          <w:sz w:val="24"/>
          <w:szCs w:val="24"/>
          <w:lang w:val="lv-LV"/>
        </w:rPr>
        <w:t>darba organizēšana un personāla pārvaldība</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Skolā tiek veicināta darbinieku pozitīvas attieksmes veidošana, nodrošinot labus darba apstākļus, profesionālās izaugsmes iespējas, atbalstu, korporatīvos pasākumus, apbalvojumus. Skolotāju slodzes tiek sadalītas, realizējot skolas izglītības programmas, ievērojot kvalifikācijas rādītājus, pieredzi, vajadzības, normatīvo aktu prasības. Skolas vadība zina katra skolotāja darba pieredzi, profesionālo kompetenci, sasniegumus.</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Vadības sanāksmes notiek katru pirmdienu, nodrošinot pārraudzības plāna un citu plānošanas dokumentu izpildi, pienākumu izpildes atskaiti, atbalstu turpmākajai darbībai, sanāksmes ir dokumentētas.</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Svarīgu jautājumu izlemšanā direktors konsultējas ar profesionāliem jomu speciālistiem un darbiniekiem, saglabājot atbildību par galīgā lēmuma pieņemšanu.</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Sadarbības grupu vadītāji kopā ar skolās vadības pārstāvjiem darbojas metodiskajā padomē atbilstoši metodiskā darba reglamentam. Metodisko padomi vada direktora vietniece metodiskajā darbā.</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xml:space="preserve">Jebkuram skolotājam vai vecākam ir iespēja saņemt informāciju vai konsultāciju no katra skolotāja vai skolas vadības pārstāvja. Komunikācija ar tālmācības programmas skolēniem un vecākiem norit </w:t>
      </w:r>
      <w:proofErr w:type="spellStart"/>
      <w:r w:rsidRPr="00C40C47">
        <w:rPr>
          <w:rFonts w:ascii="Times New Roman" w:eastAsia="Times New Roman" w:hAnsi="Times New Roman" w:cs="Times New Roman"/>
          <w:color w:val="000000"/>
          <w:sz w:val="24"/>
          <w:szCs w:val="24"/>
          <w:lang w:val="lv-LV"/>
        </w:rPr>
        <w:t>Office</w:t>
      </w:r>
      <w:proofErr w:type="spellEnd"/>
      <w:r w:rsidRPr="00C40C47">
        <w:rPr>
          <w:rFonts w:ascii="Times New Roman" w:eastAsia="Times New Roman" w:hAnsi="Times New Roman" w:cs="Times New Roman"/>
          <w:color w:val="000000"/>
          <w:sz w:val="24"/>
          <w:szCs w:val="24"/>
          <w:lang w:val="lv-LV"/>
        </w:rPr>
        <w:t xml:space="preserve"> 365 vidē.</w:t>
      </w:r>
      <w:r w:rsidRPr="00C40C47">
        <w:rPr>
          <w:rFonts w:ascii="Times New Roman" w:eastAsia="Times New Roman" w:hAnsi="Times New Roman" w:cs="Times New Roman"/>
          <w:color w:val="FF0000"/>
          <w:sz w:val="24"/>
          <w:szCs w:val="24"/>
          <w:lang w:val="lv-LV"/>
        </w:rPr>
        <w:t xml:space="preserve"> </w:t>
      </w:r>
      <w:r w:rsidRPr="00C40C47">
        <w:rPr>
          <w:rFonts w:ascii="Times New Roman" w:eastAsia="Times New Roman" w:hAnsi="Times New Roman" w:cs="Times New Roman"/>
          <w:color w:val="000000"/>
          <w:sz w:val="24"/>
          <w:szCs w:val="24"/>
          <w:lang w:val="lv-LV"/>
        </w:rPr>
        <w:t>Pedagogi var izteikt savus priekšlikumus skolas darba uzlabošanai individuāli vai informatīvajās sanāksmēs, metodisko komisiju, skolas pedagoģiskās padomes sēdēs. Lielākā daļa skolotāju aptaujā norāda, ka nepieciešamības gadījuma saņem atbalstu no skolas vadības.</w:t>
      </w:r>
    </w:p>
    <w:p w:rsidR="00C40C47" w:rsidRPr="00C40C47" w:rsidRDefault="00C40C47" w:rsidP="00C40C47">
      <w:pPr>
        <w:spacing w:after="0" w:line="240" w:lineRule="auto"/>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2A6BCA">
        <w:rPr>
          <w:rFonts w:ascii="Times New Roman" w:eastAsia="Times New Roman" w:hAnsi="Times New Roman" w:cs="Times New Roman"/>
          <w:b/>
          <w:color w:val="000000"/>
          <w:sz w:val="24"/>
          <w:szCs w:val="24"/>
          <w:lang w:val="lv-LV"/>
        </w:rPr>
        <w:t>Secinājumi:</w:t>
      </w:r>
    </w:p>
    <w:p w:rsidR="00C40C47" w:rsidRPr="00C40C47" w:rsidRDefault="00C40C47" w:rsidP="00DD7979">
      <w:pPr>
        <w:numPr>
          <w:ilvl w:val="0"/>
          <w:numId w:val="42"/>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Personāla vadība un darba organizēšana notiek saskaņā ar normatīvajiem aktiem un skolas izvirzītajiem mērķiem.</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ab/>
        <w:t>Skolas darba stiprās puses :</w:t>
      </w:r>
    </w:p>
    <w:p w:rsidR="00C40C47" w:rsidRPr="002A6BCA" w:rsidRDefault="00C40C47" w:rsidP="00DD7979">
      <w:pPr>
        <w:pStyle w:val="Sarakstarindkopa"/>
        <w:numPr>
          <w:ilvl w:val="0"/>
          <w:numId w:val="24"/>
        </w:numPr>
        <w:spacing w:after="0" w:line="240" w:lineRule="auto"/>
        <w:jc w:val="both"/>
        <w:rPr>
          <w:rFonts w:ascii="Times New Roman" w:eastAsia="Times New Roman" w:hAnsi="Times New Roman" w:cs="Times New Roman"/>
          <w:sz w:val="24"/>
          <w:szCs w:val="24"/>
          <w:lang w:val="lv-LV"/>
        </w:rPr>
      </w:pPr>
      <w:r w:rsidRPr="002A6BCA">
        <w:rPr>
          <w:rFonts w:ascii="Times New Roman" w:eastAsia="Times New Roman" w:hAnsi="Times New Roman" w:cs="Times New Roman"/>
          <w:color w:val="000000"/>
          <w:sz w:val="24"/>
          <w:szCs w:val="24"/>
          <w:lang w:val="lv-LV"/>
        </w:rPr>
        <w:t>Skola ir</w:t>
      </w:r>
      <w:proofErr w:type="gramStart"/>
      <w:r w:rsidRPr="002A6BCA">
        <w:rPr>
          <w:rFonts w:ascii="Times New Roman" w:eastAsia="Times New Roman" w:hAnsi="Times New Roman" w:cs="Times New Roman"/>
          <w:color w:val="000000"/>
          <w:sz w:val="24"/>
          <w:szCs w:val="24"/>
          <w:lang w:val="lv-LV"/>
        </w:rPr>
        <w:t xml:space="preserve"> pilnībā nodrošināta ar palīgpersonālu - uz pilnu vai normatīvajos aktos atļauto slodzi</w:t>
      </w:r>
      <w:proofErr w:type="gramEnd"/>
      <w:r w:rsidRPr="002A6BCA">
        <w:rPr>
          <w:rFonts w:ascii="Times New Roman" w:eastAsia="Times New Roman" w:hAnsi="Times New Roman" w:cs="Times New Roman"/>
          <w:color w:val="000000"/>
          <w:sz w:val="24"/>
          <w:szCs w:val="24"/>
          <w:lang w:val="lv-LV"/>
        </w:rPr>
        <w:t xml:space="preserve"> strādā skolas māsa, sociālais pedagogs, psihologs, logopēds, speciālais pedagogs, asistents izglītojamajai personai ar invaliditāti.</w:t>
      </w:r>
    </w:p>
    <w:p w:rsidR="00C40C47" w:rsidRPr="002A6BCA" w:rsidRDefault="00C40C47" w:rsidP="00DD7979">
      <w:pPr>
        <w:pStyle w:val="Sarakstarindkopa"/>
        <w:numPr>
          <w:ilvl w:val="0"/>
          <w:numId w:val="24"/>
        </w:numPr>
        <w:spacing w:after="0" w:line="240" w:lineRule="auto"/>
        <w:jc w:val="both"/>
        <w:rPr>
          <w:rFonts w:ascii="Times New Roman" w:eastAsia="Times New Roman" w:hAnsi="Times New Roman" w:cs="Times New Roman"/>
          <w:sz w:val="24"/>
          <w:szCs w:val="24"/>
          <w:lang w:val="lv-LV"/>
        </w:rPr>
      </w:pPr>
      <w:r w:rsidRPr="002A6BCA">
        <w:rPr>
          <w:rFonts w:ascii="Times New Roman" w:eastAsia="Times New Roman" w:hAnsi="Times New Roman" w:cs="Times New Roman"/>
          <w:color w:val="000000"/>
          <w:sz w:val="24"/>
          <w:szCs w:val="24"/>
          <w:lang w:val="lv-LV"/>
        </w:rPr>
        <w:t>Izstrādāta skolas vadības organizatoriskā struktūra, noteikta katra vadītāja kompetence, vadība savas kompetences ietvaros sniedz darbiniekiem nepieciešamo atbalstu un palīdzību.</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FF0000"/>
          <w:sz w:val="24"/>
          <w:szCs w:val="24"/>
          <w:lang w:val="lv-LV"/>
        </w:rPr>
        <w:t> </w:t>
      </w:r>
      <w:r w:rsidRPr="00C40C47">
        <w:rPr>
          <w:rFonts w:ascii="Times New Roman" w:eastAsia="Times New Roman" w:hAnsi="Times New Roman" w:cs="Times New Roman"/>
          <w:color w:val="FF0000"/>
          <w:sz w:val="24"/>
          <w:szCs w:val="24"/>
          <w:lang w:val="lv-LV"/>
        </w:rPr>
        <w:tab/>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Tālākās attīstības vajadzības:</w:t>
      </w:r>
    </w:p>
    <w:p w:rsidR="00C40C47" w:rsidRPr="002A6BCA" w:rsidRDefault="00C40C47" w:rsidP="00DD7979">
      <w:pPr>
        <w:pStyle w:val="Sarakstarindkopa"/>
        <w:numPr>
          <w:ilvl w:val="0"/>
          <w:numId w:val="24"/>
        </w:numPr>
        <w:spacing w:after="0" w:line="240" w:lineRule="auto"/>
        <w:jc w:val="both"/>
        <w:rPr>
          <w:rFonts w:ascii="Times New Roman" w:eastAsia="Times New Roman" w:hAnsi="Times New Roman" w:cs="Times New Roman"/>
          <w:sz w:val="24"/>
          <w:szCs w:val="24"/>
          <w:lang w:val="lv-LV"/>
        </w:rPr>
      </w:pPr>
      <w:r w:rsidRPr="002A6BCA">
        <w:rPr>
          <w:rFonts w:ascii="Times New Roman" w:eastAsia="Times New Roman" w:hAnsi="Times New Roman" w:cs="Times New Roman"/>
          <w:color w:val="000000"/>
          <w:sz w:val="24"/>
          <w:szCs w:val="24"/>
          <w:lang w:val="lv-LV"/>
        </w:rPr>
        <w:t>Skolas vadībai veicināt skolas kolektīva vienotību, aktivizējot viedokļu apmaiņu un dažādojot sadarbības formas.</w:t>
      </w:r>
    </w:p>
    <w:p w:rsidR="00C40C47" w:rsidRPr="00AA708A" w:rsidRDefault="00C40C47" w:rsidP="00C40C47">
      <w:pPr>
        <w:spacing w:after="0" w:line="240" w:lineRule="auto"/>
        <w:jc w:val="both"/>
        <w:rPr>
          <w:rFonts w:ascii="Times New Roman" w:eastAsia="Times New Roman" w:hAnsi="Times New Roman" w:cs="Times New Roman"/>
          <w:b/>
          <w:sz w:val="24"/>
          <w:szCs w:val="24"/>
          <w:lang w:val="lv-LV"/>
        </w:rPr>
      </w:pPr>
      <w:r w:rsidRPr="00AA708A">
        <w:rPr>
          <w:rFonts w:ascii="Times New Roman" w:eastAsia="Times New Roman" w:hAnsi="Times New Roman" w:cs="Times New Roman"/>
          <w:b/>
          <w:color w:val="000000"/>
          <w:sz w:val="24"/>
          <w:szCs w:val="24"/>
          <w:lang w:val="lv-LV"/>
        </w:rPr>
        <w:t>Vērtējums: labi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C40C47" w:rsidRDefault="00C40C47" w:rsidP="002A6BCA">
      <w:pPr>
        <w:pStyle w:val="Virsraksts3"/>
        <w:rPr>
          <w:rFonts w:eastAsia="Times New Roman"/>
          <w:lang w:val="lv-LV"/>
        </w:rPr>
      </w:pPr>
      <w:bookmarkStart w:id="35" w:name="_Toc52449500"/>
      <w:r w:rsidRPr="00C40C47">
        <w:rPr>
          <w:rFonts w:eastAsia="Times New Roman"/>
          <w:lang w:val="lv-LV"/>
        </w:rPr>
        <w:t>9.7.3.</w:t>
      </w:r>
      <w:r w:rsidR="002A6BCA">
        <w:rPr>
          <w:rFonts w:eastAsia="Times New Roman"/>
          <w:lang w:val="lv-LV"/>
        </w:rPr>
        <w:t>Skolas</w:t>
      </w:r>
      <w:r w:rsidRPr="00C40C47">
        <w:rPr>
          <w:rFonts w:eastAsia="Times New Roman"/>
          <w:lang w:val="lv-LV"/>
        </w:rPr>
        <w:t xml:space="preserve"> sadarbība ar citām institūcijām</w:t>
      </w:r>
      <w:bookmarkEnd w:id="35"/>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2A6BCA">
        <w:rPr>
          <w:rFonts w:ascii="Times New Roman" w:eastAsia="Times New Roman" w:hAnsi="Times New Roman" w:cs="Times New Roman"/>
          <w:b/>
          <w:i/>
          <w:iCs/>
          <w:color w:val="000000"/>
          <w:sz w:val="24"/>
          <w:szCs w:val="24"/>
          <w:lang w:val="lv-LV"/>
        </w:rPr>
        <w:t>Sadarbība ar izglītības iestādes dibinātāju</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r w:rsidRPr="00C40C47">
        <w:rPr>
          <w:rFonts w:ascii="Times New Roman" w:eastAsia="Times New Roman" w:hAnsi="Times New Roman" w:cs="Times New Roman"/>
          <w:color w:val="000000"/>
          <w:sz w:val="24"/>
          <w:szCs w:val="24"/>
          <w:lang w:val="lv-LV"/>
        </w:rPr>
        <w:tab/>
        <w:t>Skolai ir regulāra un cieša sadarbība ar Brocēnu novada pašvaldību un tās institūcijām budžeta plānošanā un izpildē, darba nodrošināšanā, skolotāju tālākizglītības, mācību priekšmetu metodisko apvienību organizēšanā, novada vides sakopšanā, vasaras nometņu organizēšanā, projektu realizēšanā. Skolas pedagogi vada visas novada metodiskās apvienības.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lastRenderedPageBreak/>
        <w:t>   </w:t>
      </w:r>
      <w:r w:rsidRPr="00C40C47">
        <w:rPr>
          <w:rFonts w:ascii="Times New Roman" w:eastAsia="Times New Roman" w:hAnsi="Times New Roman" w:cs="Times New Roman"/>
          <w:color w:val="000000"/>
          <w:sz w:val="24"/>
          <w:szCs w:val="24"/>
          <w:lang w:val="lv-LV"/>
        </w:rPr>
        <w:tab/>
        <w:t>Novada pašvaldības vadība apmeklē skolas svinīgos pasākumus, finansiāli atbalsta mācībās labākos vidusskolas posma skolēnus,</w:t>
      </w:r>
      <w:r w:rsidRPr="00C40C47">
        <w:rPr>
          <w:rFonts w:ascii="Times New Roman" w:eastAsia="Times New Roman" w:hAnsi="Times New Roman" w:cs="Times New Roman"/>
          <w:color w:val="FF0000"/>
          <w:sz w:val="24"/>
          <w:szCs w:val="24"/>
          <w:lang w:val="lv-LV"/>
        </w:rPr>
        <w:t xml:space="preserve"> </w:t>
      </w:r>
      <w:r w:rsidRPr="00C40C47">
        <w:rPr>
          <w:rFonts w:ascii="Times New Roman" w:eastAsia="Times New Roman" w:hAnsi="Times New Roman" w:cs="Times New Roman"/>
          <w:color w:val="000000"/>
          <w:sz w:val="24"/>
          <w:szCs w:val="24"/>
          <w:lang w:val="lv-LV"/>
        </w:rPr>
        <w:t xml:space="preserve">piešķirot stipendijas. Mācību gada noslēgumā pašvaldības </w:t>
      </w:r>
      <w:r w:rsidR="00DB384C">
        <w:rPr>
          <w:rFonts w:ascii="Times New Roman" w:eastAsia="Times New Roman" w:hAnsi="Times New Roman" w:cs="Times New Roman"/>
          <w:color w:val="000000"/>
          <w:sz w:val="24"/>
          <w:szCs w:val="24"/>
          <w:lang w:val="lv-LV"/>
        </w:rPr>
        <w:t xml:space="preserve">izglītības nodaļa </w:t>
      </w:r>
      <w:r w:rsidRPr="00C40C47">
        <w:rPr>
          <w:rFonts w:ascii="Times New Roman" w:eastAsia="Times New Roman" w:hAnsi="Times New Roman" w:cs="Times New Roman"/>
          <w:color w:val="000000"/>
          <w:sz w:val="24"/>
          <w:szCs w:val="24"/>
          <w:lang w:val="lv-LV"/>
        </w:rPr>
        <w:t>organizē</w:t>
      </w:r>
      <w:r w:rsidRPr="00C40C47">
        <w:rPr>
          <w:rFonts w:ascii="Times New Roman" w:eastAsia="Times New Roman" w:hAnsi="Times New Roman" w:cs="Times New Roman"/>
          <w:color w:val="FF0000"/>
          <w:sz w:val="24"/>
          <w:szCs w:val="24"/>
          <w:lang w:val="lv-LV"/>
        </w:rPr>
        <w:t xml:space="preserve"> </w:t>
      </w:r>
      <w:r w:rsidRPr="00C40C47">
        <w:rPr>
          <w:rFonts w:ascii="Times New Roman" w:eastAsia="Times New Roman" w:hAnsi="Times New Roman" w:cs="Times New Roman"/>
          <w:color w:val="000000"/>
          <w:sz w:val="24"/>
          <w:szCs w:val="24"/>
          <w:lang w:val="lv-LV"/>
        </w:rPr>
        <w:t xml:space="preserve">pasākumu mācību olimpiāžu uzvarētājiem, vecākiem un skolotājiem, 9. un </w:t>
      </w:r>
      <w:proofErr w:type="gramStart"/>
      <w:r w:rsidRPr="00C40C47">
        <w:rPr>
          <w:rFonts w:ascii="Times New Roman" w:eastAsia="Times New Roman" w:hAnsi="Times New Roman" w:cs="Times New Roman"/>
          <w:color w:val="000000"/>
          <w:sz w:val="24"/>
          <w:szCs w:val="24"/>
          <w:lang w:val="lv-LV"/>
        </w:rPr>
        <w:t>12.klašu</w:t>
      </w:r>
      <w:proofErr w:type="gramEnd"/>
      <w:r w:rsidRPr="00C40C47">
        <w:rPr>
          <w:rFonts w:ascii="Times New Roman" w:eastAsia="Times New Roman" w:hAnsi="Times New Roman" w:cs="Times New Roman"/>
          <w:color w:val="000000"/>
          <w:sz w:val="24"/>
          <w:szCs w:val="24"/>
          <w:lang w:val="lv-LV"/>
        </w:rPr>
        <w:t xml:space="preserve"> skolēnus sveic pasākumā „Zvans uz pēdējo mācību stundu” un izlaidumā. Zinību dienā </w:t>
      </w:r>
      <w:proofErr w:type="gramStart"/>
      <w:r w:rsidRPr="00C40C47">
        <w:rPr>
          <w:rFonts w:ascii="Times New Roman" w:eastAsia="Times New Roman" w:hAnsi="Times New Roman" w:cs="Times New Roman"/>
          <w:color w:val="000000"/>
          <w:sz w:val="24"/>
          <w:szCs w:val="24"/>
          <w:lang w:val="lv-LV"/>
        </w:rPr>
        <w:t>1.klases</w:t>
      </w:r>
      <w:proofErr w:type="gramEnd"/>
      <w:r w:rsidRPr="00C40C47">
        <w:rPr>
          <w:rFonts w:ascii="Times New Roman" w:eastAsia="Times New Roman" w:hAnsi="Times New Roman" w:cs="Times New Roman"/>
          <w:color w:val="000000"/>
          <w:sz w:val="24"/>
          <w:szCs w:val="24"/>
          <w:lang w:val="lv-LV"/>
        </w:rPr>
        <w:t xml:space="preserve"> skolēni saņem īpašu apsveikumu un dāvanu.</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r w:rsidRPr="00C40C47">
        <w:rPr>
          <w:rFonts w:ascii="Times New Roman" w:eastAsia="Times New Roman" w:hAnsi="Times New Roman" w:cs="Times New Roman"/>
          <w:color w:val="000000"/>
          <w:sz w:val="24"/>
          <w:szCs w:val="24"/>
          <w:lang w:val="lv-LV"/>
        </w:rPr>
        <w:tab/>
        <w:t>Pašvaldība apmaksā transporta izdevumus nokļūšanai uz skolu arī citu novadu skolēniem.</w:t>
      </w:r>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2A6BCA">
        <w:rPr>
          <w:rFonts w:ascii="Times New Roman" w:eastAsia="Times New Roman" w:hAnsi="Times New Roman" w:cs="Times New Roman"/>
          <w:b/>
          <w:color w:val="000000"/>
          <w:sz w:val="24"/>
          <w:szCs w:val="24"/>
          <w:lang w:val="lv-LV"/>
        </w:rPr>
        <w:t>Secinājumi: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ab/>
        <w:t>Skolas sadarbība ar dibinātāju ir lietišķa un cieša.</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2A6BCA">
        <w:rPr>
          <w:rFonts w:ascii="Times New Roman" w:eastAsia="Times New Roman" w:hAnsi="Times New Roman" w:cs="Times New Roman"/>
          <w:b/>
          <w:i/>
          <w:iCs/>
          <w:color w:val="000000"/>
          <w:sz w:val="24"/>
          <w:szCs w:val="24"/>
          <w:lang w:val="lv-LV"/>
        </w:rPr>
        <w:t>Sadarbība ar valsts un pašvaldības institūcijām un nevalstiskajām organizācijām</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 veicina sadarbību ar dažādām institūcijām un sabiedrību. Regulāri notiek pasākumi, kuros iesaistās gan novada skolu, gan citu novadu skolu skolēni, skolotāji, sabiedrisko organizāciju pārstāvji, viesi no ārzemēm. Skolā pieredzes apmaiņā ierodas skolotāji, iestāžu vadītāji no citiem novadiem, uz skolu tiek vesti novada viesi.</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Skolai lietišķa sadarbība ar pilsētas novada institūcijām – kultūras un izglītības centru, bibliotēku, pirmskolas izglītības iestādēm, novada skolām, sporta centru, sociālās aprūpes centru „Atpūtas”, Valsts policiju, novada Sociālo dienestu, Bāriņtiesu, jauniešu centru „Kopā”.</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Plašu sadarbības tīklu veido partneri daudzo projektu realizācijā. Projektus iesniedz gan skola, gan skolā esošās biedrības „Brocēnu novada skolēnu parlaments” un „Kamols”. Skola ir noslēgusi līgumu ar VISC par darbošanos Inovatīvās pieredzes skolu tīklā dabaszinātnēs un matemātikā. Skola darbojas kā metodiskais centrs, kurš organizē seminārus un atklātās stundas dabaszinātnēs un matemātikā.</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Nozīmīgs sadarbības partneris ir “</w:t>
      </w:r>
      <w:proofErr w:type="spellStart"/>
      <w:r w:rsidRPr="00C40C47">
        <w:rPr>
          <w:rFonts w:ascii="Times New Roman" w:eastAsia="Times New Roman" w:hAnsi="Times New Roman" w:cs="Times New Roman"/>
          <w:color w:val="000000"/>
          <w:sz w:val="24"/>
          <w:szCs w:val="24"/>
          <w:lang w:val="lv-LV"/>
        </w:rPr>
        <w:t>Schwenk</w:t>
      </w:r>
      <w:proofErr w:type="spellEnd"/>
      <w:r w:rsidRPr="00C40C47">
        <w:rPr>
          <w:rFonts w:ascii="Times New Roman" w:eastAsia="Times New Roman" w:hAnsi="Times New Roman" w:cs="Times New Roman"/>
          <w:color w:val="000000"/>
          <w:sz w:val="24"/>
          <w:szCs w:val="24"/>
          <w:lang w:val="lv-LV"/>
        </w:rPr>
        <w:t xml:space="preserve"> iespēju fonds”, </w:t>
      </w:r>
      <w:proofErr w:type="gramStart"/>
      <w:r w:rsidRPr="00C40C47">
        <w:rPr>
          <w:rFonts w:ascii="Times New Roman" w:eastAsia="Times New Roman" w:hAnsi="Times New Roman" w:cs="Times New Roman"/>
          <w:color w:val="000000"/>
          <w:sz w:val="24"/>
          <w:szCs w:val="24"/>
          <w:lang w:val="lv-LV"/>
        </w:rPr>
        <w:t>sadarbībā ar kuru</w:t>
      </w:r>
      <w:proofErr w:type="gramEnd"/>
      <w:r w:rsidRPr="00C40C47">
        <w:rPr>
          <w:rFonts w:ascii="Times New Roman" w:eastAsia="Times New Roman" w:hAnsi="Times New Roman" w:cs="Times New Roman"/>
          <w:color w:val="000000"/>
          <w:sz w:val="24"/>
          <w:szCs w:val="24"/>
          <w:lang w:val="lv-LV"/>
        </w:rPr>
        <w:t xml:space="preserve"> iegūts finansējums vairākiem projektiem; sadarbībā ar “</w:t>
      </w:r>
      <w:proofErr w:type="spellStart"/>
      <w:r w:rsidRPr="00C40C47">
        <w:rPr>
          <w:rFonts w:ascii="Times New Roman" w:eastAsia="Times New Roman" w:hAnsi="Times New Roman" w:cs="Times New Roman"/>
          <w:color w:val="000000"/>
          <w:sz w:val="24"/>
          <w:szCs w:val="24"/>
          <w:lang w:val="lv-LV"/>
        </w:rPr>
        <w:t>Schwenk</w:t>
      </w:r>
      <w:proofErr w:type="spellEnd"/>
      <w:r w:rsidRPr="00C40C47">
        <w:rPr>
          <w:rFonts w:ascii="Times New Roman" w:eastAsia="Times New Roman" w:hAnsi="Times New Roman" w:cs="Times New Roman"/>
          <w:color w:val="000000"/>
          <w:sz w:val="24"/>
          <w:szCs w:val="24"/>
          <w:lang w:val="lv-LV"/>
        </w:rPr>
        <w:t>”  skolēni veic pētījumus zinātniski pētnieciskajiem darbiem.  </w:t>
      </w:r>
    </w:p>
    <w:p w:rsidR="00C40C47" w:rsidRPr="00C40C47" w:rsidRDefault="00C40C47" w:rsidP="00C40C47">
      <w:pPr>
        <w:spacing w:after="0" w:line="240" w:lineRule="auto"/>
        <w:ind w:firstLine="720"/>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Skola ir UNESCO asociēto skolu</w:t>
      </w:r>
      <w:proofErr w:type="gramStart"/>
      <w:r w:rsidRPr="00C40C47">
        <w:rPr>
          <w:rFonts w:ascii="Times New Roman" w:eastAsia="Times New Roman" w:hAnsi="Times New Roman" w:cs="Times New Roman"/>
          <w:color w:val="000000"/>
          <w:sz w:val="24"/>
          <w:szCs w:val="24"/>
          <w:lang w:val="lv-LV"/>
        </w:rPr>
        <w:t xml:space="preserve"> un</w:t>
      </w:r>
      <w:proofErr w:type="gramEnd"/>
      <w:r w:rsidRPr="00C40C47">
        <w:rPr>
          <w:rFonts w:ascii="Times New Roman" w:eastAsia="Times New Roman" w:hAnsi="Times New Roman" w:cs="Times New Roman"/>
          <w:color w:val="000000"/>
          <w:sz w:val="24"/>
          <w:szCs w:val="24"/>
          <w:lang w:val="lv-LV"/>
        </w:rPr>
        <w:t xml:space="preserve"> projekta ietvaros veidojusies sadarbība ar UNESCO Latvijas Nacionālo komisiju, Rīgas Tehnisko universitāti, RISEBA, A/S „Latvijas meži”.</w:t>
      </w:r>
    </w:p>
    <w:p w:rsidR="00C40C47" w:rsidRPr="008914C2" w:rsidRDefault="008914C2" w:rsidP="008914C2">
      <w:pPr>
        <w:spacing w:after="0" w:line="240" w:lineRule="auto"/>
        <w:ind w:firstLine="72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Laika posmā no 2017. līdz </w:t>
      </w:r>
      <w:proofErr w:type="gramStart"/>
      <w:r>
        <w:rPr>
          <w:rFonts w:ascii="Times New Roman" w:eastAsia="Times New Roman" w:hAnsi="Times New Roman" w:cs="Times New Roman"/>
          <w:color w:val="000000"/>
          <w:sz w:val="24"/>
          <w:szCs w:val="24"/>
          <w:lang w:val="lv-LV"/>
        </w:rPr>
        <w:t>2020.gadam</w:t>
      </w:r>
      <w:proofErr w:type="gramEnd"/>
      <w:r>
        <w:rPr>
          <w:rFonts w:ascii="Times New Roman" w:eastAsia="Times New Roman" w:hAnsi="Times New Roman" w:cs="Times New Roman"/>
          <w:color w:val="000000"/>
          <w:sz w:val="24"/>
          <w:szCs w:val="24"/>
          <w:lang w:val="lv-LV"/>
        </w:rPr>
        <w:t xml:space="preserve"> skolas pedagogi sadarbojās ar Juglas vidusskolu, Mārupes Valsts ģimnāziju, Liepājas 6.vidusskolu, Drabešu Jauno pamatskolu, Talsu Kristīgo vidusskolu, Kuldīgas Centra vidusskolu, Ventspils 6.vidusskolu, Vecumnieku vidusskolu. </w:t>
      </w:r>
      <w:r w:rsidR="00C40C47" w:rsidRPr="00C40C47">
        <w:rPr>
          <w:rFonts w:ascii="Times New Roman" w:eastAsia="Times New Roman" w:hAnsi="Times New Roman" w:cs="Times New Roman"/>
          <w:color w:val="000000"/>
          <w:sz w:val="24"/>
          <w:szCs w:val="24"/>
          <w:lang w:val="lv-LV"/>
        </w:rPr>
        <w:t>Skola novērtēšanas periodā ir izvirzījusi absolventus nodibinājuma Vītolu fonds stipendijai studijām augstskolā un guvusi apstiprinājumu. Absolventi ieguvuši Latvijas Universitātes Fonda administrētās Saldus novada pašvaldības stipendiju „Medusmaize”.</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2A6BCA">
        <w:rPr>
          <w:rFonts w:ascii="Times New Roman" w:eastAsia="Times New Roman" w:hAnsi="Times New Roman" w:cs="Times New Roman"/>
          <w:b/>
          <w:color w:val="000000"/>
          <w:sz w:val="24"/>
          <w:szCs w:val="24"/>
          <w:lang w:val="lv-LV"/>
        </w:rPr>
        <w:t>Secinājumi: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ab/>
        <w:t>Skola realizē plašu un mērķtiecīgu sadarbību dažādās darbības jomās.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Default="00C40C47" w:rsidP="00C40C47">
      <w:pPr>
        <w:spacing w:after="0" w:line="240" w:lineRule="auto"/>
        <w:jc w:val="both"/>
        <w:rPr>
          <w:rFonts w:ascii="Times New Roman" w:eastAsia="Times New Roman" w:hAnsi="Times New Roman" w:cs="Times New Roman"/>
          <w:b/>
          <w:i/>
          <w:iCs/>
          <w:color w:val="000000"/>
          <w:sz w:val="24"/>
          <w:szCs w:val="24"/>
          <w:lang w:val="lv-LV"/>
        </w:rPr>
      </w:pPr>
      <w:r w:rsidRPr="002A6BCA">
        <w:rPr>
          <w:rFonts w:ascii="Times New Roman" w:eastAsia="Times New Roman" w:hAnsi="Times New Roman" w:cs="Times New Roman"/>
          <w:b/>
          <w:i/>
          <w:iCs/>
          <w:color w:val="000000"/>
          <w:sz w:val="24"/>
          <w:szCs w:val="24"/>
          <w:lang w:val="lv-LV"/>
        </w:rPr>
        <w:t>Starptautiskā sadarbība</w:t>
      </w:r>
    </w:p>
    <w:p w:rsidR="008914C2" w:rsidRDefault="008914C2" w:rsidP="008742D9">
      <w:pPr>
        <w:spacing w:after="0" w:line="276" w:lineRule="auto"/>
        <w:jc w:val="both"/>
        <w:rPr>
          <w:rFonts w:ascii="Times New Roman" w:eastAsia="Times New Roman" w:hAnsi="Times New Roman" w:cs="Times New Roman"/>
          <w:iCs/>
          <w:color w:val="000000"/>
          <w:sz w:val="24"/>
          <w:szCs w:val="24"/>
          <w:lang w:val="lv-LV"/>
        </w:rPr>
      </w:pPr>
      <w:r>
        <w:rPr>
          <w:rFonts w:ascii="Times New Roman" w:eastAsia="Times New Roman" w:hAnsi="Times New Roman" w:cs="Times New Roman"/>
          <w:iCs/>
          <w:color w:val="000000"/>
          <w:sz w:val="24"/>
          <w:szCs w:val="24"/>
          <w:lang w:val="lv-LV"/>
        </w:rPr>
        <w:tab/>
      </w:r>
      <w:r w:rsidR="00727347">
        <w:rPr>
          <w:rFonts w:ascii="Times New Roman" w:eastAsia="Times New Roman" w:hAnsi="Times New Roman" w:cs="Times New Roman"/>
          <w:iCs/>
          <w:color w:val="000000"/>
          <w:sz w:val="24"/>
          <w:szCs w:val="24"/>
          <w:lang w:val="lv-LV"/>
        </w:rPr>
        <w:t xml:space="preserve">Skolas vidusskolēni 2019./20.mācību gadā piedalījās Baltijas valstu jauniešu forumā “Ejam tālāk pa Baltijas ceļu 2019 ”. </w:t>
      </w:r>
    </w:p>
    <w:p w:rsidR="00727347" w:rsidRDefault="00727347" w:rsidP="008742D9">
      <w:pPr>
        <w:spacing w:after="0" w:line="240" w:lineRule="auto"/>
        <w:ind w:firstLine="720"/>
        <w:jc w:val="both"/>
        <w:rPr>
          <w:rFonts w:ascii="Times New Roman" w:eastAsia="Times New Roman" w:hAnsi="Times New Roman" w:cs="Times New Roman"/>
          <w:iCs/>
          <w:color w:val="000000"/>
          <w:sz w:val="24"/>
          <w:szCs w:val="24"/>
          <w:lang w:val="lv-LV"/>
        </w:rPr>
      </w:pPr>
      <w:r>
        <w:rPr>
          <w:rFonts w:ascii="Times New Roman" w:eastAsia="Times New Roman" w:hAnsi="Times New Roman" w:cs="Times New Roman"/>
          <w:iCs/>
          <w:color w:val="000000"/>
          <w:sz w:val="24"/>
          <w:szCs w:val="24"/>
          <w:lang w:val="lv-LV"/>
        </w:rPr>
        <w:t xml:space="preserve">12 pedagogi </w:t>
      </w:r>
      <w:r w:rsidRPr="00727347">
        <w:rPr>
          <w:rFonts w:ascii="Times New Roman" w:eastAsia="Times New Roman" w:hAnsi="Times New Roman" w:cs="Times New Roman"/>
          <w:iCs/>
          <w:color w:val="000000"/>
          <w:sz w:val="24"/>
          <w:szCs w:val="24"/>
          <w:lang w:val="lv-LV"/>
        </w:rPr>
        <w:t>2019./20.mācību gadā</w:t>
      </w:r>
      <w:r>
        <w:rPr>
          <w:rFonts w:ascii="Times New Roman" w:eastAsia="Times New Roman" w:hAnsi="Times New Roman" w:cs="Times New Roman"/>
          <w:iCs/>
          <w:color w:val="000000"/>
          <w:sz w:val="24"/>
          <w:szCs w:val="24"/>
          <w:lang w:val="lv-LV"/>
        </w:rPr>
        <w:t xml:space="preserve"> ERASMUS + K1 projekta ietvaros “IKT Brocēnos” apmeklēja kursus Itālijā, Horvātijā, Čehijā un Spānijā.</w:t>
      </w:r>
    </w:p>
    <w:p w:rsidR="00727347" w:rsidRDefault="00727347" w:rsidP="003A2B7B">
      <w:pPr>
        <w:spacing w:after="0" w:line="240" w:lineRule="auto"/>
        <w:jc w:val="both"/>
        <w:rPr>
          <w:rFonts w:ascii="Times New Roman" w:eastAsia="Times New Roman" w:hAnsi="Times New Roman" w:cs="Times New Roman"/>
          <w:iCs/>
          <w:color w:val="000000"/>
          <w:sz w:val="24"/>
          <w:szCs w:val="24"/>
          <w:lang w:val="lv-LV"/>
        </w:rPr>
      </w:pPr>
      <w:proofErr w:type="gramStart"/>
      <w:r>
        <w:rPr>
          <w:rFonts w:ascii="Times New Roman" w:eastAsia="Times New Roman" w:hAnsi="Times New Roman" w:cs="Times New Roman"/>
          <w:iCs/>
          <w:color w:val="000000"/>
          <w:sz w:val="24"/>
          <w:szCs w:val="24"/>
          <w:lang w:val="lv-LV"/>
        </w:rPr>
        <w:t>2019.gada</w:t>
      </w:r>
      <w:proofErr w:type="gramEnd"/>
      <w:r>
        <w:rPr>
          <w:rFonts w:ascii="Times New Roman" w:eastAsia="Times New Roman" w:hAnsi="Times New Roman" w:cs="Times New Roman"/>
          <w:iCs/>
          <w:color w:val="000000"/>
          <w:sz w:val="24"/>
          <w:szCs w:val="24"/>
          <w:lang w:val="lv-LV"/>
        </w:rPr>
        <w:t xml:space="preserve"> </w:t>
      </w:r>
      <w:r w:rsidR="003A2B7B">
        <w:rPr>
          <w:rFonts w:ascii="Times New Roman" w:eastAsia="Times New Roman" w:hAnsi="Times New Roman" w:cs="Times New Roman"/>
          <w:iCs/>
          <w:color w:val="000000"/>
          <w:sz w:val="24"/>
          <w:szCs w:val="24"/>
          <w:lang w:val="lv-LV"/>
        </w:rPr>
        <w:t>septembrī 3</w:t>
      </w:r>
      <w:r w:rsidRPr="00727347">
        <w:rPr>
          <w:rFonts w:ascii="Times New Roman" w:eastAsia="Times New Roman" w:hAnsi="Times New Roman" w:cs="Times New Roman"/>
          <w:iCs/>
          <w:color w:val="000000"/>
          <w:sz w:val="24"/>
          <w:szCs w:val="24"/>
          <w:lang w:val="lv-LV"/>
        </w:rPr>
        <w:t xml:space="preserve"> pedagogi iesaistījās akcijā „Pasaules lielākā stunda”</w:t>
      </w:r>
      <w:r w:rsidR="003A2B7B">
        <w:rPr>
          <w:rFonts w:ascii="Times New Roman" w:eastAsia="Times New Roman" w:hAnsi="Times New Roman" w:cs="Times New Roman"/>
          <w:iCs/>
          <w:color w:val="000000"/>
          <w:sz w:val="24"/>
          <w:szCs w:val="24"/>
          <w:lang w:val="lv-LV"/>
        </w:rPr>
        <w:t xml:space="preserve">, skolotāja Daiga </w:t>
      </w:r>
      <w:proofErr w:type="spellStart"/>
      <w:r w:rsidR="003A2B7B">
        <w:rPr>
          <w:rFonts w:ascii="Times New Roman" w:eastAsia="Times New Roman" w:hAnsi="Times New Roman" w:cs="Times New Roman"/>
          <w:iCs/>
          <w:color w:val="000000"/>
          <w:sz w:val="24"/>
          <w:szCs w:val="24"/>
          <w:lang w:val="lv-LV"/>
        </w:rPr>
        <w:t>Barančane</w:t>
      </w:r>
      <w:proofErr w:type="spellEnd"/>
      <w:r w:rsidR="003A2B7B">
        <w:rPr>
          <w:rFonts w:ascii="Times New Roman" w:eastAsia="Times New Roman" w:hAnsi="Times New Roman" w:cs="Times New Roman"/>
          <w:iCs/>
          <w:color w:val="000000"/>
          <w:sz w:val="24"/>
          <w:szCs w:val="24"/>
          <w:lang w:val="lv-LV"/>
        </w:rPr>
        <w:t xml:space="preserve"> saņēma apbalvojumu par labākās mācību stundas vadīšanu.</w:t>
      </w:r>
    </w:p>
    <w:p w:rsidR="00727347" w:rsidRDefault="003A2B7B" w:rsidP="008742D9">
      <w:pPr>
        <w:spacing w:after="0" w:line="240" w:lineRule="auto"/>
        <w:ind w:firstLine="720"/>
        <w:jc w:val="both"/>
        <w:rPr>
          <w:rFonts w:ascii="Times New Roman" w:eastAsia="Times New Roman" w:hAnsi="Times New Roman" w:cs="Times New Roman"/>
          <w:iCs/>
          <w:color w:val="000000"/>
          <w:sz w:val="24"/>
          <w:szCs w:val="24"/>
          <w:lang w:val="lv-LV"/>
        </w:rPr>
      </w:pPr>
      <w:r w:rsidRPr="003A2B7B">
        <w:rPr>
          <w:rFonts w:ascii="Times New Roman" w:eastAsia="Times New Roman" w:hAnsi="Times New Roman" w:cs="Times New Roman"/>
          <w:iCs/>
          <w:color w:val="000000"/>
          <w:sz w:val="24"/>
          <w:szCs w:val="24"/>
          <w:lang w:val="lv-LV"/>
        </w:rPr>
        <w:t xml:space="preserve">Skolai ir ilgstoša sadarbība ar </w:t>
      </w:r>
      <w:proofErr w:type="spellStart"/>
      <w:r w:rsidRPr="003A2B7B">
        <w:rPr>
          <w:rFonts w:ascii="Times New Roman" w:eastAsia="Times New Roman" w:hAnsi="Times New Roman" w:cs="Times New Roman"/>
          <w:iCs/>
          <w:color w:val="000000"/>
          <w:sz w:val="24"/>
          <w:szCs w:val="24"/>
          <w:lang w:val="lv-LV"/>
        </w:rPr>
        <w:t>Tostamā</w:t>
      </w:r>
      <w:proofErr w:type="spellEnd"/>
      <w:r w:rsidRPr="003A2B7B">
        <w:rPr>
          <w:rFonts w:ascii="Times New Roman" w:eastAsia="Times New Roman" w:hAnsi="Times New Roman" w:cs="Times New Roman"/>
          <w:iCs/>
          <w:color w:val="000000"/>
          <w:sz w:val="24"/>
          <w:szCs w:val="24"/>
          <w:lang w:val="lv-LV"/>
        </w:rPr>
        <w:t xml:space="preserve"> vidusskolu Igaunijā, katru gadu apmainoties ar skolēnu un skolotāju delegācijām.</w:t>
      </w:r>
    </w:p>
    <w:p w:rsidR="003A2B7B" w:rsidRDefault="003A2B7B" w:rsidP="003A2B7B">
      <w:pPr>
        <w:spacing w:after="0" w:line="240" w:lineRule="auto"/>
        <w:jc w:val="both"/>
        <w:rPr>
          <w:rFonts w:ascii="Times New Roman" w:eastAsia="Times New Roman" w:hAnsi="Times New Roman" w:cs="Times New Roman"/>
          <w:iCs/>
          <w:color w:val="000000"/>
          <w:sz w:val="24"/>
          <w:szCs w:val="24"/>
          <w:lang w:val="lv-LV"/>
        </w:rPr>
      </w:pPr>
      <w:r>
        <w:rPr>
          <w:rFonts w:ascii="Times New Roman" w:eastAsia="Times New Roman" w:hAnsi="Times New Roman" w:cs="Times New Roman"/>
          <w:iCs/>
          <w:color w:val="000000"/>
          <w:sz w:val="24"/>
          <w:szCs w:val="24"/>
          <w:lang w:val="lv-LV"/>
        </w:rPr>
        <w:t xml:space="preserve"> </w:t>
      </w:r>
      <w:r w:rsidR="008742D9">
        <w:rPr>
          <w:rFonts w:ascii="Times New Roman" w:eastAsia="Times New Roman" w:hAnsi="Times New Roman" w:cs="Times New Roman"/>
          <w:iCs/>
          <w:color w:val="000000"/>
          <w:sz w:val="24"/>
          <w:szCs w:val="24"/>
          <w:lang w:val="lv-LV"/>
        </w:rPr>
        <w:tab/>
      </w:r>
      <w:r>
        <w:rPr>
          <w:rFonts w:ascii="Times New Roman" w:eastAsia="Times New Roman" w:hAnsi="Times New Roman" w:cs="Times New Roman"/>
          <w:iCs/>
          <w:color w:val="000000"/>
          <w:sz w:val="24"/>
          <w:szCs w:val="24"/>
          <w:lang w:val="lv-LV"/>
        </w:rPr>
        <w:t xml:space="preserve">Sadarbībā ar </w:t>
      </w:r>
      <w:proofErr w:type="spellStart"/>
      <w:r>
        <w:rPr>
          <w:rFonts w:ascii="Times New Roman" w:eastAsia="Times New Roman" w:hAnsi="Times New Roman" w:cs="Times New Roman"/>
          <w:iCs/>
          <w:color w:val="000000"/>
          <w:sz w:val="24"/>
          <w:szCs w:val="24"/>
          <w:lang w:val="lv-LV"/>
        </w:rPr>
        <w:t>Iad</w:t>
      </w:r>
      <w:proofErr w:type="spellEnd"/>
      <w:r>
        <w:rPr>
          <w:rFonts w:ascii="Times New Roman" w:eastAsia="Times New Roman" w:hAnsi="Times New Roman" w:cs="Times New Roman"/>
          <w:iCs/>
          <w:color w:val="000000"/>
          <w:sz w:val="24"/>
          <w:szCs w:val="24"/>
          <w:lang w:val="lv-LV"/>
        </w:rPr>
        <w:t xml:space="preserve"> </w:t>
      </w:r>
      <w:proofErr w:type="spellStart"/>
      <w:r>
        <w:rPr>
          <w:rFonts w:ascii="Times New Roman" w:eastAsia="Times New Roman" w:hAnsi="Times New Roman" w:cs="Times New Roman"/>
          <w:iCs/>
          <w:color w:val="000000"/>
          <w:sz w:val="24"/>
          <w:szCs w:val="24"/>
          <w:lang w:val="lv-LV"/>
        </w:rPr>
        <w:t>Vasshem</w:t>
      </w:r>
      <w:proofErr w:type="spellEnd"/>
      <w:r>
        <w:rPr>
          <w:rFonts w:ascii="Times New Roman" w:eastAsia="Times New Roman" w:hAnsi="Times New Roman" w:cs="Times New Roman"/>
          <w:iCs/>
          <w:color w:val="000000"/>
          <w:sz w:val="24"/>
          <w:szCs w:val="24"/>
          <w:lang w:val="lv-LV"/>
        </w:rPr>
        <w:t xml:space="preserve"> centru skolotāja Laura Miķelsone iepazinās ar izglītības sistēmu Izraēlā.</w:t>
      </w:r>
    </w:p>
    <w:p w:rsidR="003A2B7B" w:rsidRPr="008914C2" w:rsidRDefault="003A2B7B" w:rsidP="003A2B7B">
      <w:pPr>
        <w:spacing w:after="0" w:line="240" w:lineRule="auto"/>
        <w:jc w:val="both"/>
        <w:rPr>
          <w:rFonts w:ascii="Times New Roman" w:eastAsia="Times New Roman" w:hAnsi="Times New Roman" w:cs="Times New Roman"/>
          <w:iCs/>
          <w:color w:val="000000"/>
          <w:sz w:val="24"/>
          <w:szCs w:val="24"/>
          <w:lang w:val="lv-LV"/>
        </w:rPr>
      </w:pPr>
      <w:r>
        <w:rPr>
          <w:rFonts w:ascii="Times New Roman" w:eastAsia="Times New Roman" w:hAnsi="Times New Roman" w:cs="Times New Roman"/>
          <w:iCs/>
          <w:color w:val="000000"/>
          <w:sz w:val="24"/>
          <w:szCs w:val="24"/>
          <w:lang w:val="lv-LV"/>
        </w:rPr>
        <w:t xml:space="preserve">Pamatskolas skolēni un angļu valodas skolotājas Inese Lasmane un Daiga </w:t>
      </w:r>
      <w:proofErr w:type="spellStart"/>
      <w:r>
        <w:rPr>
          <w:rFonts w:ascii="Times New Roman" w:eastAsia="Times New Roman" w:hAnsi="Times New Roman" w:cs="Times New Roman"/>
          <w:iCs/>
          <w:color w:val="000000"/>
          <w:sz w:val="24"/>
          <w:szCs w:val="24"/>
          <w:lang w:val="lv-LV"/>
        </w:rPr>
        <w:t>Barančane</w:t>
      </w:r>
      <w:proofErr w:type="spellEnd"/>
      <w:r>
        <w:rPr>
          <w:rFonts w:ascii="Times New Roman" w:eastAsia="Times New Roman" w:hAnsi="Times New Roman" w:cs="Times New Roman"/>
          <w:iCs/>
          <w:color w:val="000000"/>
          <w:sz w:val="24"/>
          <w:szCs w:val="24"/>
          <w:lang w:val="lv-LV"/>
        </w:rPr>
        <w:t xml:space="preserve"> iesaistījās atsevišķās projekta </w:t>
      </w:r>
      <w:proofErr w:type="gramStart"/>
      <w:r>
        <w:rPr>
          <w:rFonts w:ascii="Times New Roman" w:eastAsia="Times New Roman" w:hAnsi="Times New Roman" w:cs="Times New Roman"/>
          <w:iCs/>
          <w:color w:val="000000"/>
          <w:sz w:val="24"/>
          <w:szCs w:val="24"/>
          <w:lang w:val="lv-LV"/>
        </w:rPr>
        <w:t>e -</w:t>
      </w:r>
      <w:proofErr w:type="spellStart"/>
      <w:r>
        <w:rPr>
          <w:rFonts w:ascii="Times New Roman" w:eastAsia="Times New Roman" w:hAnsi="Times New Roman" w:cs="Times New Roman"/>
          <w:iCs/>
          <w:color w:val="000000"/>
          <w:sz w:val="24"/>
          <w:szCs w:val="24"/>
          <w:lang w:val="lv-LV"/>
        </w:rPr>
        <w:t>Tw</w:t>
      </w:r>
      <w:proofErr w:type="gramEnd"/>
      <w:r>
        <w:rPr>
          <w:rFonts w:ascii="Times New Roman" w:eastAsia="Times New Roman" w:hAnsi="Times New Roman" w:cs="Times New Roman"/>
          <w:iCs/>
          <w:color w:val="000000"/>
          <w:sz w:val="24"/>
          <w:szCs w:val="24"/>
          <w:lang w:val="lv-LV"/>
        </w:rPr>
        <w:t>ining</w:t>
      </w:r>
      <w:proofErr w:type="spellEnd"/>
      <w:r>
        <w:rPr>
          <w:rFonts w:ascii="Times New Roman" w:eastAsia="Times New Roman" w:hAnsi="Times New Roman" w:cs="Times New Roman"/>
          <w:iCs/>
          <w:color w:val="000000"/>
          <w:sz w:val="24"/>
          <w:szCs w:val="24"/>
          <w:lang w:val="lv-LV"/>
        </w:rPr>
        <w:t xml:space="preserve"> aktivitātēs.</w:t>
      </w:r>
    </w:p>
    <w:p w:rsidR="008914C2" w:rsidRPr="008914C2" w:rsidRDefault="008914C2" w:rsidP="003A2B7B">
      <w:pPr>
        <w:spacing w:after="0" w:line="276"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iCs/>
          <w:color w:val="000000"/>
          <w:sz w:val="24"/>
          <w:szCs w:val="24"/>
          <w:lang w:val="lv-LV"/>
        </w:rPr>
        <w:lastRenderedPageBreak/>
        <w:tab/>
      </w:r>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2A6BCA">
        <w:rPr>
          <w:rFonts w:ascii="Times New Roman" w:eastAsia="Times New Roman" w:hAnsi="Times New Roman" w:cs="Times New Roman"/>
          <w:b/>
          <w:color w:val="000000"/>
          <w:sz w:val="24"/>
          <w:szCs w:val="24"/>
          <w:lang w:val="lv-LV"/>
        </w:rPr>
        <w:t>Secinājumi: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Skola iesaistās starptautiskos projektos, veicinot atpazīstamību un prestižu.</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r w:rsidRPr="00C40C47">
        <w:rPr>
          <w:rFonts w:ascii="Times New Roman" w:eastAsia="Times New Roman" w:hAnsi="Times New Roman" w:cs="Times New Roman"/>
          <w:color w:val="000000"/>
          <w:sz w:val="24"/>
          <w:szCs w:val="24"/>
          <w:lang w:val="lv-LV"/>
        </w:rPr>
        <w:tab/>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Skolas darba stiprās puses :</w:t>
      </w:r>
    </w:p>
    <w:p w:rsidR="00C40C47" w:rsidRPr="00C40C47" w:rsidRDefault="00C40C47" w:rsidP="00DD7979">
      <w:pPr>
        <w:numPr>
          <w:ilvl w:val="0"/>
          <w:numId w:val="43"/>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Vadība rūpējas par skolas tēlu sabiedrībā. </w:t>
      </w:r>
    </w:p>
    <w:p w:rsidR="00C40C47" w:rsidRPr="00C40C47" w:rsidRDefault="00C40C47" w:rsidP="00DD7979">
      <w:pPr>
        <w:numPr>
          <w:ilvl w:val="0"/>
          <w:numId w:val="43"/>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Sadarbība ar novada iestādēm un institūcijām ir regulāra, mērķtiecīga un veiksmīga. </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Turpmākās attīstības vajadzības:</w:t>
      </w:r>
    </w:p>
    <w:p w:rsidR="00C40C47" w:rsidRPr="00C40C47" w:rsidRDefault="00C40C47" w:rsidP="00DD7979">
      <w:pPr>
        <w:numPr>
          <w:ilvl w:val="0"/>
          <w:numId w:val="44"/>
        </w:numPr>
        <w:spacing w:after="0" w:line="240" w:lineRule="auto"/>
        <w:jc w:val="both"/>
        <w:textAlignment w:val="baseline"/>
        <w:rPr>
          <w:rFonts w:ascii="Times New Roman" w:eastAsia="Times New Roman" w:hAnsi="Times New Roman" w:cs="Times New Roman"/>
          <w:color w:val="000000"/>
          <w:sz w:val="24"/>
          <w:szCs w:val="24"/>
          <w:lang w:val="lv-LV"/>
        </w:rPr>
      </w:pPr>
      <w:r w:rsidRPr="00C40C47">
        <w:rPr>
          <w:rFonts w:ascii="Times New Roman" w:eastAsia="Times New Roman" w:hAnsi="Times New Roman" w:cs="Times New Roman"/>
          <w:color w:val="000000"/>
          <w:sz w:val="24"/>
          <w:szCs w:val="24"/>
          <w:lang w:val="lv-LV"/>
        </w:rPr>
        <w:t>Aktīvāk iesaistīt skolēnus starptautiskajos projektos.</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color w:val="000000"/>
          <w:sz w:val="24"/>
          <w:szCs w:val="24"/>
          <w:lang w:val="lv-LV"/>
        </w:rPr>
        <w:t> </w:t>
      </w:r>
    </w:p>
    <w:p w:rsidR="00C40C47" w:rsidRPr="002A6BCA" w:rsidRDefault="00C40C47" w:rsidP="00C40C47">
      <w:pPr>
        <w:spacing w:after="0" w:line="240" w:lineRule="auto"/>
        <w:jc w:val="both"/>
        <w:rPr>
          <w:rFonts w:ascii="Times New Roman" w:eastAsia="Times New Roman" w:hAnsi="Times New Roman" w:cs="Times New Roman"/>
          <w:b/>
          <w:sz w:val="24"/>
          <w:szCs w:val="24"/>
          <w:lang w:val="lv-LV"/>
        </w:rPr>
      </w:pPr>
      <w:r w:rsidRPr="002A6BCA">
        <w:rPr>
          <w:rFonts w:ascii="Times New Roman" w:eastAsia="Times New Roman" w:hAnsi="Times New Roman" w:cs="Times New Roman"/>
          <w:b/>
          <w:i/>
          <w:iCs/>
          <w:color w:val="000000"/>
          <w:sz w:val="24"/>
          <w:szCs w:val="24"/>
          <w:lang w:val="lv-LV"/>
        </w:rPr>
        <w:t> </w:t>
      </w:r>
      <w:r w:rsidR="002A6BCA">
        <w:rPr>
          <w:rFonts w:ascii="Times New Roman" w:eastAsia="Times New Roman" w:hAnsi="Times New Roman" w:cs="Times New Roman"/>
          <w:b/>
          <w:color w:val="000000"/>
          <w:sz w:val="24"/>
          <w:szCs w:val="24"/>
          <w:lang w:val="lv-LV"/>
        </w:rPr>
        <w:t>Vērtējums:  labi</w:t>
      </w:r>
    </w:p>
    <w:p w:rsidR="00C40C47" w:rsidRPr="00C40C47" w:rsidRDefault="00C40C47" w:rsidP="00C40C47">
      <w:pPr>
        <w:spacing w:after="0" w:line="240" w:lineRule="auto"/>
        <w:jc w:val="both"/>
        <w:rPr>
          <w:rFonts w:ascii="Times New Roman" w:eastAsia="Times New Roman" w:hAnsi="Times New Roman" w:cs="Times New Roman"/>
          <w:sz w:val="24"/>
          <w:szCs w:val="24"/>
          <w:lang w:val="lv-LV"/>
        </w:rPr>
      </w:pPr>
      <w:r w:rsidRPr="00C40C47">
        <w:rPr>
          <w:rFonts w:ascii="Times New Roman" w:eastAsia="Times New Roman" w:hAnsi="Times New Roman" w:cs="Times New Roman"/>
          <w:b/>
          <w:bCs/>
          <w:color w:val="000000"/>
          <w:sz w:val="24"/>
          <w:szCs w:val="24"/>
          <w:lang w:val="lv-LV"/>
        </w:rPr>
        <w:t> </w:t>
      </w:r>
    </w:p>
    <w:p w:rsidR="00C40C47" w:rsidRDefault="00C40C47" w:rsidP="00C40C47">
      <w:pPr>
        <w:spacing w:after="0" w:line="240" w:lineRule="auto"/>
        <w:rPr>
          <w:rFonts w:ascii="Times New Roman" w:eastAsia="Times New Roman" w:hAnsi="Times New Roman" w:cs="Times New Roman"/>
          <w:sz w:val="24"/>
          <w:szCs w:val="24"/>
          <w:lang w:val="lv-LV"/>
        </w:rPr>
      </w:pPr>
    </w:p>
    <w:p w:rsidR="00DB384C" w:rsidRDefault="00DB384C" w:rsidP="00C40C47">
      <w:pPr>
        <w:spacing w:after="0" w:line="240" w:lineRule="auto"/>
        <w:rPr>
          <w:rFonts w:ascii="Times New Roman" w:eastAsia="Times New Roman" w:hAnsi="Times New Roman" w:cs="Times New Roman"/>
          <w:sz w:val="24"/>
          <w:szCs w:val="24"/>
          <w:lang w:val="lv-LV"/>
        </w:rPr>
      </w:pPr>
    </w:p>
    <w:p w:rsidR="00DB384C" w:rsidRDefault="00DB384C" w:rsidP="00C40C47">
      <w:pPr>
        <w:spacing w:after="0" w:line="240" w:lineRule="auto"/>
        <w:rPr>
          <w:rFonts w:ascii="Times New Roman" w:eastAsia="Times New Roman" w:hAnsi="Times New Roman" w:cs="Times New Roman"/>
          <w:sz w:val="24"/>
          <w:szCs w:val="24"/>
          <w:lang w:val="lv-LV"/>
        </w:rPr>
      </w:pPr>
    </w:p>
    <w:p w:rsidR="00DB384C" w:rsidRDefault="00DB384C" w:rsidP="00C40C47">
      <w:pPr>
        <w:spacing w:after="0" w:line="240" w:lineRule="auto"/>
        <w:rPr>
          <w:rFonts w:ascii="Times New Roman" w:eastAsia="Times New Roman" w:hAnsi="Times New Roman" w:cs="Times New Roman"/>
          <w:sz w:val="24"/>
          <w:szCs w:val="24"/>
          <w:lang w:val="lv-LV"/>
        </w:rPr>
      </w:pPr>
    </w:p>
    <w:p w:rsidR="00DB384C" w:rsidRDefault="00DB384C" w:rsidP="00C40C47">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Direktors</w:t>
      </w:r>
      <w:proofErr w:type="gramStart"/>
      <w:r>
        <w:rPr>
          <w:rFonts w:ascii="Times New Roman" w:eastAsia="Times New Roman" w:hAnsi="Times New Roman" w:cs="Times New Roman"/>
          <w:sz w:val="24"/>
          <w:szCs w:val="24"/>
          <w:lang w:val="lv-LV"/>
        </w:rPr>
        <w:t xml:space="preserve">                                                       </w:t>
      </w:r>
      <w:proofErr w:type="gramEnd"/>
      <w:r>
        <w:rPr>
          <w:rFonts w:ascii="Times New Roman" w:eastAsia="Times New Roman" w:hAnsi="Times New Roman" w:cs="Times New Roman"/>
          <w:sz w:val="24"/>
          <w:szCs w:val="24"/>
          <w:lang w:val="lv-LV"/>
        </w:rPr>
        <w:t>Egons Valters</w:t>
      </w:r>
    </w:p>
    <w:p w:rsidR="00DB384C" w:rsidRDefault="00DB384C" w:rsidP="00C40C47">
      <w:pPr>
        <w:spacing w:after="0" w:line="240" w:lineRule="auto"/>
        <w:rPr>
          <w:rFonts w:ascii="Times New Roman" w:eastAsia="Times New Roman" w:hAnsi="Times New Roman" w:cs="Times New Roman"/>
          <w:sz w:val="24"/>
          <w:szCs w:val="24"/>
          <w:lang w:val="lv-LV"/>
        </w:rPr>
      </w:pPr>
    </w:p>
    <w:p w:rsidR="00DB384C" w:rsidRPr="00C40C47" w:rsidRDefault="00DB384C" w:rsidP="00C40C47">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Saskaņots </w:t>
      </w:r>
    </w:p>
    <w:sectPr w:rsidR="00DB384C" w:rsidRPr="00C40C47" w:rsidSect="003266ED">
      <w:footerReference w:type="first" r:id="rId11"/>
      <w:pgSz w:w="12240" w:h="15840"/>
      <w:pgMar w:top="992" w:right="567" w:bottom="1276"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D1D" w:rsidRDefault="009A1D1D" w:rsidP="003266ED">
      <w:pPr>
        <w:spacing w:after="0" w:line="240" w:lineRule="auto"/>
      </w:pPr>
      <w:r>
        <w:separator/>
      </w:r>
    </w:p>
  </w:endnote>
  <w:endnote w:type="continuationSeparator" w:id="0">
    <w:p w:rsidR="009A1D1D" w:rsidRDefault="009A1D1D" w:rsidP="0032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05299"/>
      <w:docPartObj>
        <w:docPartGallery w:val="Page Numbers (Bottom of Page)"/>
        <w:docPartUnique/>
      </w:docPartObj>
    </w:sdtPr>
    <w:sdtEndPr/>
    <w:sdtContent>
      <w:p w:rsidR="00843626" w:rsidRDefault="00843626">
        <w:pPr>
          <w:pStyle w:val="Kjene"/>
          <w:jc w:val="right"/>
        </w:pPr>
        <w:r>
          <w:fldChar w:fldCharType="begin"/>
        </w:r>
        <w:r>
          <w:instrText>PAGE   \* MERGEFORMAT</w:instrText>
        </w:r>
        <w:r>
          <w:fldChar w:fldCharType="separate"/>
        </w:r>
        <w:r w:rsidR="00911B28" w:rsidRPr="00911B28">
          <w:rPr>
            <w:noProof/>
            <w:lang w:val="lv-LV"/>
          </w:rPr>
          <w:t>21</w:t>
        </w:r>
        <w:r>
          <w:fldChar w:fldCharType="end"/>
        </w:r>
      </w:p>
    </w:sdtContent>
  </w:sdt>
  <w:p w:rsidR="00843626" w:rsidRPr="003266ED" w:rsidRDefault="00843626" w:rsidP="003266ED">
    <w:pPr>
      <w:pStyle w:val="Kjene"/>
      <w:pBdr>
        <w:top w:val="threeDEngrave" w:sz="12" w:space="1" w:color="385623" w:themeColor="accent6" w:themeShade="80"/>
      </w:pBdr>
      <w:rPr>
        <w:rFonts w:ascii="Times New Roman" w:hAnsi="Times New Roman" w:cs="Times New Roman"/>
        <w:lang w:val="lv-LV"/>
      </w:rPr>
    </w:pPr>
    <w:r>
      <w:rPr>
        <w:rFonts w:ascii="Times New Roman" w:hAnsi="Times New Roman" w:cs="Times New Roman"/>
        <w:lang w:val="lv-LV"/>
      </w:rPr>
      <w:t xml:space="preserve">Pašvērtējuma ziņojums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26" w:rsidRDefault="009A1D1D" w:rsidP="00502A13">
    <w:pPr>
      <w:pStyle w:val="Kjene"/>
      <w:jc w:val="right"/>
    </w:pPr>
    <w:sdt>
      <w:sdtPr>
        <w:id w:val="79880304"/>
        <w:docPartObj>
          <w:docPartGallery w:val="Page Numbers (Bottom of Page)"/>
          <w:docPartUnique/>
        </w:docPartObj>
      </w:sdtPr>
      <w:sdtEndPr/>
      <w:sdtContent>
        <w:r w:rsidR="00843626">
          <w:t xml:space="preserve"> </w:t>
        </w:r>
        <w:r w:rsidR="00843626">
          <w:fldChar w:fldCharType="begin"/>
        </w:r>
        <w:r w:rsidR="00843626">
          <w:instrText>PAGE   \* MERGEFORMAT</w:instrText>
        </w:r>
        <w:r w:rsidR="00843626">
          <w:fldChar w:fldCharType="separate"/>
        </w:r>
        <w:r w:rsidR="00911B28" w:rsidRPr="00911B28">
          <w:rPr>
            <w:noProof/>
            <w:lang w:val="lv-LV"/>
          </w:rPr>
          <w:t>3</w:t>
        </w:r>
        <w:r w:rsidR="00843626">
          <w:fldChar w:fldCharType="end"/>
        </w:r>
      </w:sdtContent>
    </w:sdt>
  </w:p>
  <w:p w:rsidR="00843626" w:rsidRPr="00502A13" w:rsidRDefault="00843626" w:rsidP="00502A13">
    <w:pPr>
      <w:pStyle w:val="Kjene"/>
      <w:pBdr>
        <w:top w:val="thinThickSmallGap" w:sz="12" w:space="1" w:color="385623" w:themeColor="accent6" w:themeShade="80"/>
      </w:pBdr>
      <w:rPr>
        <w:rFonts w:ascii="Times New Roman" w:hAnsi="Times New Roman" w:cs="Times New Roman"/>
      </w:rPr>
    </w:pPr>
    <w:proofErr w:type="spellStart"/>
    <w:r w:rsidRPr="00502A13">
      <w:rPr>
        <w:rFonts w:ascii="Times New Roman" w:hAnsi="Times New Roman" w:cs="Times New Roman"/>
      </w:rPr>
      <w:t>Pašvērtējuma</w:t>
    </w:r>
    <w:proofErr w:type="spellEnd"/>
    <w:r w:rsidRPr="00502A13">
      <w:rPr>
        <w:rFonts w:ascii="Times New Roman" w:hAnsi="Times New Roman" w:cs="Times New Roman"/>
      </w:rPr>
      <w:t xml:space="preserve"> </w:t>
    </w:r>
    <w:proofErr w:type="spellStart"/>
    <w:r w:rsidRPr="00502A13">
      <w:rPr>
        <w:rFonts w:ascii="Times New Roman" w:hAnsi="Times New Roman" w:cs="Times New Roman"/>
      </w:rPr>
      <w:t>ziņojums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D1D" w:rsidRDefault="009A1D1D" w:rsidP="003266ED">
      <w:pPr>
        <w:spacing w:after="0" w:line="240" w:lineRule="auto"/>
      </w:pPr>
      <w:r>
        <w:separator/>
      </w:r>
    </w:p>
  </w:footnote>
  <w:footnote w:type="continuationSeparator" w:id="0">
    <w:p w:rsidR="009A1D1D" w:rsidRDefault="009A1D1D" w:rsidP="00326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CA3"/>
    <w:multiLevelType w:val="hybridMultilevel"/>
    <w:tmpl w:val="0498B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783EB7"/>
    <w:multiLevelType w:val="multilevel"/>
    <w:tmpl w:val="77E0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74A2E"/>
    <w:multiLevelType w:val="multilevel"/>
    <w:tmpl w:val="B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0" w:hanging="64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93603"/>
    <w:multiLevelType w:val="multilevel"/>
    <w:tmpl w:val="BD60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A3176"/>
    <w:multiLevelType w:val="multilevel"/>
    <w:tmpl w:val="6600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13B61"/>
    <w:multiLevelType w:val="multilevel"/>
    <w:tmpl w:val="827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F2736"/>
    <w:multiLevelType w:val="multilevel"/>
    <w:tmpl w:val="14C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9074E"/>
    <w:multiLevelType w:val="multilevel"/>
    <w:tmpl w:val="B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0" w:hanging="64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542EA"/>
    <w:multiLevelType w:val="multilevel"/>
    <w:tmpl w:val="B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0" w:hanging="64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93197"/>
    <w:multiLevelType w:val="multilevel"/>
    <w:tmpl w:val="B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0" w:hanging="64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D1485"/>
    <w:multiLevelType w:val="hybridMultilevel"/>
    <w:tmpl w:val="1E6A2CCA"/>
    <w:lvl w:ilvl="0" w:tplc="53FA2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C96B5B"/>
    <w:multiLevelType w:val="multilevel"/>
    <w:tmpl w:val="B0BC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5E201E"/>
    <w:multiLevelType w:val="hybridMultilevel"/>
    <w:tmpl w:val="CC80C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5D23F40"/>
    <w:multiLevelType w:val="multilevel"/>
    <w:tmpl w:val="9652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AB3D86"/>
    <w:multiLevelType w:val="multilevel"/>
    <w:tmpl w:val="B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0" w:hanging="64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0D6CF1"/>
    <w:multiLevelType w:val="multilevel"/>
    <w:tmpl w:val="679C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BD51E5"/>
    <w:multiLevelType w:val="multilevel"/>
    <w:tmpl w:val="1950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3F304B"/>
    <w:multiLevelType w:val="multilevel"/>
    <w:tmpl w:val="B13A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4A4DEF"/>
    <w:multiLevelType w:val="multilevel"/>
    <w:tmpl w:val="2F56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033172"/>
    <w:multiLevelType w:val="multilevel"/>
    <w:tmpl w:val="3EB2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A8657E"/>
    <w:multiLevelType w:val="multilevel"/>
    <w:tmpl w:val="C7D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342212"/>
    <w:multiLevelType w:val="multilevel"/>
    <w:tmpl w:val="AD8C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AC42AF"/>
    <w:multiLevelType w:val="multilevel"/>
    <w:tmpl w:val="B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0" w:hanging="64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A44729"/>
    <w:multiLevelType w:val="multilevel"/>
    <w:tmpl w:val="54B8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88675A"/>
    <w:multiLevelType w:val="hybridMultilevel"/>
    <w:tmpl w:val="4B6A99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696090A"/>
    <w:multiLevelType w:val="multilevel"/>
    <w:tmpl w:val="C9B6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452B8B"/>
    <w:multiLevelType w:val="multilevel"/>
    <w:tmpl w:val="651E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910F58"/>
    <w:multiLevelType w:val="multilevel"/>
    <w:tmpl w:val="D034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B13DB8"/>
    <w:multiLevelType w:val="multilevel"/>
    <w:tmpl w:val="E8A6CA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20" w:hanging="64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1E1CC1"/>
    <w:multiLevelType w:val="hybridMultilevel"/>
    <w:tmpl w:val="B18C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6A1739"/>
    <w:multiLevelType w:val="multilevel"/>
    <w:tmpl w:val="B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0" w:hanging="64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A45D5D"/>
    <w:multiLevelType w:val="multilevel"/>
    <w:tmpl w:val="E68C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6F3EC5"/>
    <w:multiLevelType w:val="multilevel"/>
    <w:tmpl w:val="B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0" w:hanging="64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767495"/>
    <w:multiLevelType w:val="multilevel"/>
    <w:tmpl w:val="84D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A14C6E"/>
    <w:multiLevelType w:val="hybridMultilevel"/>
    <w:tmpl w:val="CA9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6A5C37"/>
    <w:multiLevelType w:val="multilevel"/>
    <w:tmpl w:val="D5C6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E27CF2"/>
    <w:multiLevelType w:val="multilevel"/>
    <w:tmpl w:val="6760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6E555B"/>
    <w:multiLevelType w:val="multilevel"/>
    <w:tmpl w:val="88B6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7918F1"/>
    <w:multiLevelType w:val="multilevel"/>
    <w:tmpl w:val="F20E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2D502B"/>
    <w:multiLevelType w:val="multilevel"/>
    <w:tmpl w:val="B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0" w:hanging="64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175983"/>
    <w:multiLevelType w:val="multilevel"/>
    <w:tmpl w:val="B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0" w:hanging="64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5667F8"/>
    <w:multiLevelType w:val="multilevel"/>
    <w:tmpl w:val="CBA2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615A9D"/>
    <w:multiLevelType w:val="multilevel"/>
    <w:tmpl w:val="DEC8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2F2210"/>
    <w:multiLevelType w:val="multilevel"/>
    <w:tmpl w:val="E874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276988"/>
    <w:multiLevelType w:val="multilevel"/>
    <w:tmpl w:val="8A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45" w15:restartNumberingAfterBreak="0">
    <w:nsid w:val="4C687B79"/>
    <w:multiLevelType w:val="multilevel"/>
    <w:tmpl w:val="B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0" w:hanging="64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D837F4"/>
    <w:multiLevelType w:val="hybridMultilevel"/>
    <w:tmpl w:val="8BCC8EF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539C435F"/>
    <w:multiLevelType w:val="multilevel"/>
    <w:tmpl w:val="8972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4E0364"/>
    <w:multiLevelType w:val="multilevel"/>
    <w:tmpl w:val="A7B2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8F46096"/>
    <w:multiLevelType w:val="multilevel"/>
    <w:tmpl w:val="41C8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010E88"/>
    <w:multiLevelType w:val="multilevel"/>
    <w:tmpl w:val="5A04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F513DC"/>
    <w:multiLevelType w:val="multilevel"/>
    <w:tmpl w:val="310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4458FB"/>
    <w:multiLevelType w:val="hybridMultilevel"/>
    <w:tmpl w:val="17DE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A3113A"/>
    <w:multiLevelType w:val="hybridMultilevel"/>
    <w:tmpl w:val="FDB83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14C7E19"/>
    <w:multiLevelType w:val="multilevel"/>
    <w:tmpl w:val="D1AA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2451F7"/>
    <w:multiLevelType w:val="multilevel"/>
    <w:tmpl w:val="74B0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905323A"/>
    <w:multiLevelType w:val="multilevel"/>
    <w:tmpl w:val="369E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AD6503"/>
    <w:multiLevelType w:val="multilevel"/>
    <w:tmpl w:val="F5A4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3C5473"/>
    <w:multiLevelType w:val="multilevel"/>
    <w:tmpl w:val="B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0" w:hanging="64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E22A7B"/>
    <w:multiLevelType w:val="multilevel"/>
    <w:tmpl w:val="CCBE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F450882"/>
    <w:multiLevelType w:val="multilevel"/>
    <w:tmpl w:val="0E5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1F2183"/>
    <w:multiLevelType w:val="multilevel"/>
    <w:tmpl w:val="A480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F81C12"/>
    <w:multiLevelType w:val="multilevel"/>
    <w:tmpl w:val="39A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822A19"/>
    <w:multiLevelType w:val="multilevel"/>
    <w:tmpl w:val="648C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961A14"/>
    <w:multiLevelType w:val="multilevel"/>
    <w:tmpl w:val="B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0" w:hanging="64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FF3BDF"/>
    <w:multiLevelType w:val="multilevel"/>
    <w:tmpl w:val="3BBA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CB758DB"/>
    <w:multiLevelType w:val="multilevel"/>
    <w:tmpl w:val="B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0" w:hanging="64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51"/>
  </w:num>
  <w:num w:numId="3">
    <w:abstractNumId w:val="1"/>
  </w:num>
  <w:num w:numId="4">
    <w:abstractNumId w:val="57"/>
  </w:num>
  <w:num w:numId="5">
    <w:abstractNumId w:val="37"/>
  </w:num>
  <w:num w:numId="6">
    <w:abstractNumId w:val="35"/>
  </w:num>
  <w:num w:numId="7">
    <w:abstractNumId w:val="54"/>
  </w:num>
  <w:num w:numId="8">
    <w:abstractNumId w:val="38"/>
  </w:num>
  <w:num w:numId="9">
    <w:abstractNumId w:val="56"/>
  </w:num>
  <w:num w:numId="10">
    <w:abstractNumId w:val="47"/>
  </w:num>
  <w:num w:numId="11">
    <w:abstractNumId w:val="63"/>
  </w:num>
  <w:num w:numId="12">
    <w:abstractNumId w:val="33"/>
  </w:num>
  <w:num w:numId="13">
    <w:abstractNumId w:val="19"/>
  </w:num>
  <w:num w:numId="14">
    <w:abstractNumId w:val="15"/>
  </w:num>
  <w:num w:numId="15">
    <w:abstractNumId w:val="62"/>
  </w:num>
  <w:num w:numId="16">
    <w:abstractNumId w:val="17"/>
  </w:num>
  <w:num w:numId="17">
    <w:abstractNumId w:val="13"/>
  </w:num>
  <w:num w:numId="18">
    <w:abstractNumId w:val="61"/>
  </w:num>
  <w:num w:numId="19">
    <w:abstractNumId w:val="36"/>
  </w:num>
  <w:num w:numId="20">
    <w:abstractNumId w:val="42"/>
  </w:num>
  <w:num w:numId="21">
    <w:abstractNumId w:val="5"/>
  </w:num>
  <w:num w:numId="22">
    <w:abstractNumId w:val="43"/>
  </w:num>
  <w:num w:numId="23">
    <w:abstractNumId w:val="48"/>
  </w:num>
  <w:num w:numId="24">
    <w:abstractNumId w:val="28"/>
  </w:num>
  <w:num w:numId="25">
    <w:abstractNumId w:val="59"/>
  </w:num>
  <w:num w:numId="26">
    <w:abstractNumId w:val="21"/>
  </w:num>
  <w:num w:numId="27">
    <w:abstractNumId w:val="20"/>
  </w:num>
  <w:num w:numId="28">
    <w:abstractNumId w:val="60"/>
  </w:num>
  <w:num w:numId="29">
    <w:abstractNumId w:val="25"/>
  </w:num>
  <w:num w:numId="30">
    <w:abstractNumId w:val="11"/>
  </w:num>
  <w:num w:numId="31">
    <w:abstractNumId w:val="26"/>
  </w:num>
  <w:num w:numId="32">
    <w:abstractNumId w:val="6"/>
  </w:num>
  <w:num w:numId="33">
    <w:abstractNumId w:val="44"/>
  </w:num>
  <w:num w:numId="34">
    <w:abstractNumId w:val="50"/>
  </w:num>
  <w:num w:numId="35">
    <w:abstractNumId w:val="27"/>
  </w:num>
  <w:num w:numId="36">
    <w:abstractNumId w:val="55"/>
  </w:num>
  <w:num w:numId="37">
    <w:abstractNumId w:val="18"/>
  </w:num>
  <w:num w:numId="38">
    <w:abstractNumId w:val="23"/>
  </w:num>
  <w:num w:numId="39">
    <w:abstractNumId w:val="41"/>
  </w:num>
  <w:num w:numId="40">
    <w:abstractNumId w:val="16"/>
  </w:num>
  <w:num w:numId="41">
    <w:abstractNumId w:val="31"/>
  </w:num>
  <w:num w:numId="42">
    <w:abstractNumId w:val="3"/>
  </w:num>
  <w:num w:numId="43">
    <w:abstractNumId w:val="65"/>
  </w:num>
  <w:num w:numId="44">
    <w:abstractNumId w:val="4"/>
  </w:num>
  <w:num w:numId="45">
    <w:abstractNumId w:val="29"/>
  </w:num>
  <w:num w:numId="46">
    <w:abstractNumId w:val="34"/>
  </w:num>
  <w:num w:numId="47">
    <w:abstractNumId w:val="52"/>
  </w:num>
  <w:num w:numId="48">
    <w:abstractNumId w:val="39"/>
  </w:num>
  <w:num w:numId="49">
    <w:abstractNumId w:val="14"/>
  </w:num>
  <w:num w:numId="50">
    <w:abstractNumId w:val="22"/>
  </w:num>
  <w:num w:numId="51">
    <w:abstractNumId w:val="7"/>
  </w:num>
  <w:num w:numId="52">
    <w:abstractNumId w:val="2"/>
  </w:num>
  <w:num w:numId="53">
    <w:abstractNumId w:val="40"/>
  </w:num>
  <w:num w:numId="54">
    <w:abstractNumId w:val="8"/>
  </w:num>
  <w:num w:numId="55">
    <w:abstractNumId w:val="9"/>
  </w:num>
  <w:num w:numId="56">
    <w:abstractNumId w:val="30"/>
  </w:num>
  <w:num w:numId="57">
    <w:abstractNumId w:val="32"/>
  </w:num>
  <w:num w:numId="58">
    <w:abstractNumId w:val="64"/>
  </w:num>
  <w:num w:numId="59">
    <w:abstractNumId w:val="66"/>
  </w:num>
  <w:num w:numId="60">
    <w:abstractNumId w:val="58"/>
  </w:num>
  <w:num w:numId="61">
    <w:abstractNumId w:val="45"/>
  </w:num>
  <w:num w:numId="62">
    <w:abstractNumId w:val="10"/>
  </w:num>
  <w:num w:numId="63">
    <w:abstractNumId w:val="53"/>
  </w:num>
  <w:num w:numId="64">
    <w:abstractNumId w:val="12"/>
  </w:num>
  <w:num w:numId="65">
    <w:abstractNumId w:val="46"/>
  </w:num>
  <w:num w:numId="66">
    <w:abstractNumId w:val="24"/>
  </w:num>
  <w:num w:numId="67">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47"/>
    <w:rsid w:val="000C3AB7"/>
    <w:rsid w:val="000D64FC"/>
    <w:rsid w:val="00124B88"/>
    <w:rsid w:val="00135C73"/>
    <w:rsid w:val="00172FAB"/>
    <w:rsid w:val="001943CA"/>
    <w:rsid w:val="001B1123"/>
    <w:rsid w:val="001F2726"/>
    <w:rsid w:val="00267D45"/>
    <w:rsid w:val="00273ABE"/>
    <w:rsid w:val="0029202A"/>
    <w:rsid w:val="002A6BCA"/>
    <w:rsid w:val="003266ED"/>
    <w:rsid w:val="003A2B7B"/>
    <w:rsid w:val="004400D2"/>
    <w:rsid w:val="004B3BBA"/>
    <w:rsid w:val="004C2E6E"/>
    <w:rsid w:val="004E3EFB"/>
    <w:rsid w:val="004E7D4B"/>
    <w:rsid w:val="00502A13"/>
    <w:rsid w:val="00592A39"/>
    <w:rsid w:val="00665887"/>
    <w:rsid w:val="006A5980"/>
    <w:rsid w:val="00705F6E"/>
    <w:rsid w:val="0070772E"/>
    <w:rsid w:val="00727347"/>
    <w:rsid w:val="00836452"/>
    <w:rsid w:val="00843626"/>
    <w:rsid w:val="00854B3E"/>
    <w:rsid w:val="008742D9"/>
    <w:rsid w:val="008914C2"/>
    <w:rsid w:val="008939DF"/>
    <w:rsid w:val="008D6413"/>
    <w:rsid w:val="00911B28"/>
    <w:rsid w:val="00944F37"/>
    <w:rsid w:val="00974F36"/>
    <w:rsid w:val="009A1D1D"/>
    <w:rsid w:val="00A31DA4"/>
    <w:rsid w:val="00AA708A"/>
    <w:rsid w:val="00B244EC"/>
    <w:rsid w:val="00B521E7"/>
    <w:rsid w:val="00BA582A"/>
    <w:rsid w:val="00BD0BC3"/>
    <w:rsid w:val="00BD18A9"/>
    <w:rsid w:val="00C40C47"/>
    <w:rsid w:val="00C54EF7"/>
    <w:rsid w:val="00D51319"/>
    <w:rsid w:val="00DB384C"/>
    <w:rsid w:val="00DD7979"/>
    <w:rsid w:val="00DF0F9D"/>
    <w:rsid w:val="00E84B50"/>
    <w:rsid w:val="00E97577"/>
    <w:rsid w:val="00EB22C8"/>
    <w:rsid w:val="00EE0AC6"/>
    <w:rsid w:val="00F34E86"/>
    <w:rsid w:val="00F5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D3A8B"/>
  <w15:docId w15:val="{A5D67B87-114E-4F20-AA82-E1F3D2A3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C40C47"/>
    <w:pPr>
      <w:keepNext/>
      <w:keepLines/>
      <w:spacing w:before="240" w:after="0"/>
      <w:jc w:val="center"/>
      <w:outlineLvl w:val="0"/>
    </w:pPr>
    <w:rPr>
      <w:rFonts w:ascii="Times New Roman" w:eastAsiaTheme="majorEastAsia" w:hAnsi="Times New Roman" w:cstheme="majorBidi"/>
      <w:b/>
      <w:sz w:val="32"/>
      <w:szCs w:val="32"/>
    </w:rPr>
  </w:style>
  <w:style w:type="paragraph" w:styleId="Virsraksts2">
    <w:name w:val="heading 2"/>
    <w:basedOn w:val="Parasts"/>
    <w:link w:val="Virsraksts2Rakstz"/>
    <w:uiPriority w:val="9"/>
    <w:qFormat/>
    <w:rsid w:val="000C3AB7"/>
    <w:pPr>
      <w:spacing w:before="100" w:beforeAutospacing="1" w:after="100" w:afterAutospacing="1" w:line="240" w:lineRule="auto"/>
      <w:jc w:val="center"/>
      <w:outlineLvl w:val="1"/>
    </w:pPr>
    <w:rPr>
      <w:rFonts w:ascii="Times New Roman" w:eastAsia="Times New Roman" w:hAnsi="Times New Roman" w:cs="Times New Roman"/>
      <w:b/>
      <w:bCs/>
      <w:sz w:val="28"/>
      <w:szCs w:val="36"/>
    </w:rPr>
  </w:style>
  <w:style w:type="paragraph" w:styleId="Virsraksts3">
    <w:name w:val="heading 3"/>
    <w:basedOn w:val="Parasts"/>
    <w:next w:val="Parasts"/>
    <w:link w:val="Virsraksts3Rakstz"/>
    <w:uiPriority w:val="9"/>
    <w:unhideWhenUsed/>
    <w:qFormat/>
    <w:rsid w:val="000C3AB7"/>
    <w:pPr>
      <w:keepNext/>
      <w:keepLines/>
      <w:spacing w:before="40" w:after="0"/>
      <w:outlineLvl w:val="2"/>
    </w:pPr>
    <w:rPr>
      <w:rFonts w:ascii="Times New Roman" w:eastAsiaTheme="majorEastAsia" w:hAnsi="Times New Roman" w:cstheme="majorBidi"/>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0C3AB7"/>
    <w:rPr>
      <w:rFonts w:ascii="Times New Roman" w:eastAsia="Times New Roman" w:hAnsi="Times New Roman" w:cs="Times New Roman"/>
      <w:b/>
      <w:bCs/>
      <w:sz w:val="28"/>
      <w:szCs w:val="36"/>
    </w:rPr>
  </w:style>
  <w:style w:type="paragraph" w:customStyle="1" w:styleId="msonormal0">
    <w:name w:val="msonormal"/>
    <w:basedOn w:val="Parasts"/>
    <w:rsid w:val="00C40C47"/>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semiHidden/>
    <w:unhideWhenUsed/>
    <w:rsid w:val="00C40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Noklusjumarindkopasfonts"/>
    <w:rsid w:val="00C40C47"/>
  </w:style>
  <w:style w:type="character" w:customStyle="1" w:styleId="Virsraksts1Rakstz">
    <w:name w:val="Virsraksts 1 Rakstz."/>
    <w:basedOn w:val="Noklusjumarindkopasfonts"/>
    <w:link w:val="Virsraksts1"/>
    <w:uiPriority w:val="9"/>
    <w:rsid w:val="00C40C47"/>
    <w:rPr>
      <w:rFonts w:ascii="Times New Roman" w:eastAsiaTheme="majorEastAsia" w:hAnsi="Times New Roman" w:cstheme="majorBidi"/>
      <w:b/>
      <w:sz w:val="32"/>
      <w:szCs w:val="32"/>
    </w:rPr>
  </w:style>
  <w:style w:type="paragraph" w:styleId="Sarakstarindkopa">
    <w:name w:val="List Paragraph"/>
    <w:basedOn w:val="Parasts"/>
    <w:uiPriority w:val="34"/>
    <w:qFormat/>
    <w:rsid w:val="00C40C47"/>
    <w:pPr>
      <w:ind w:left="720"/>
      <w:contextualSpacing/>
    </w:pPr>
  </w:style>
  <w:style w:type="character" w:customStyle="1" w:styleId="Virsraksts3Rakstz">
    <w:name w:val="Virsraksts 3 Rakstz."/>
    <w:basedOn w:val="Noklusjumarindkopasfonts"/>
    <w:link w:val="Virsraksts3"/>
    <w:uiPriority w:val="9"/>
    <w:rsid w:val="000C3AB7"/>
    <w:rPr>
      <w:rFonts w:ascii="Times New Roman" w:eastAsiaTheme="majorEastAsia" w:hAnsi="Times New Roman" w:cstheme="majorBidi"/>
      <w:b/>
      <w:sz w:val="24"/>
      <w:szCs w:val="24"/>
    </w:rPr>
  </w:style>
  <w:style w:type="character" w:styleId="Hipersaite">
    <w:name w:val="Hyperlink"/>
    <w:basedOn w:val="Noklusjumarindkopasfonts"/>
    <w:uiPriority w:val="99"/>
    <w:unhideWhenUsed/>
    <w:rsid w:val="00F34E86"/>
    <w:rPr>
      <w:color w:val="0563C1" w:themeColor="hyperlink"/>
      <w:u w:val="single"/>
    </w:rPr>
  </w:style>
  <w:style w:type="paragraph" w:styleId="Saturardtjavirsraksts">
    <w:name w:val="TOC Heading"/>
    <w:basedOn w:val="Virsraksts1"/>
    <w:next w:val="Parasts"/>
    <w:uiPriority w:val="39"/>
    <w:unhideWhenUsed/>
    <w:qFormat/>
    <w:rsid w:val="00F34E86"/>
    <w:pPr>
      <w:jc w:val="left"/>
      <w:outlineLvl w:val="9"/>
    </w:pPr>
    <w:rPr>
      <w:rFonts w:asciiTheme="majorHAnsi" w:hAnsiTheme="majorHAnsi"/>
      <w:b w:val="0"/>
      <w:color w:val="2E74B5" w:themeColor="accent1" w:themeShade="BF"/>
    </w:rPr>
  </w:style>
  <w:style w:type="paragraph" w:styleId="Saturs1">
    <w:name w:val="toc 1"/>
    <w:basedOn w:val="Parasts"/>
    <w:next w:val="Parasts"/>
    <w:autoRedefine/>
    <w:uiPriority w:val="39"/>
    <w:unhideWhenUsed/>
    <w:rsid w:val="00F34E86"/>
    <w:pPr>
      <w:spacing w:after="100"/>
    </w:pPr>
  </w:style>
  <w:style w:type="paragraph" w:styleId="Saturs2">
    <w:name w:val="toc 2"/>
    <w:basedOn w:val="Parasts"/>
    <w:next w:val="Parasts"/>
    <w:autoRedefine/>
    <w:uiPriority w:val="39"/>
    <w:unhideWhenUsed/>
    <w:rsid w:val="00F34E86"/>
    <w:pPr>
      <w:spacing w:after="100"/>
      <w:ind w:left="220"/>
    </w:pPr>
  </w:style>
  <w:style w:type="paragraph" w:styleId="Saturs3">
    <w:name w:val="toc 3"/>
    <w:basedOn w:val="Parasts"/>
    <w:next w:val="Parasts"/>
    <w:autoRedefine/>
    <w:uiPriority w:val="39"/>
    <w:unhideWhenUsed/>
    <w:rsid w:val="00F34E86"/>
    <w:pPr>
      <w:spacing w:after="100"/>
      <w:ind w:left="440"/>
    </w:pPr>
  </w:style>
  <w:style w:type="paragraph" w:styleId="Galvene">
    <w:name w:val="header"/>
    <w:basedOn w:val="Parasts"/>
    <w:link w:val="GalveneRakstz"/>
    <w:uiPriority w:val="99"/>
    <w:unhideWhenUsed/>
    <w:rsid w:val="003266ED"/>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66ED"/>
  </w:style>
  <w:style w:type="paragraph" w:styleId="Kjene">
    <w:name w:val="footer"/>
    <w:basedOn w:val="Parasts"/>
    <w:link w:val="KjeneRakstz"/>
    <w:uiPriority w:val="99"/>
    <w:unhideWhenUsed/>
    <w:rsid w:val="003266ED"/>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66ED"/>
  </w:style>
  <w:style w:type="paragraph" w:styleId="Balonteksts">
    <w:name w:val="Balloon Text"/>
    <w:basedOn w:val="Parasts"/>
    <w:link w:val="BalontekstsRakstz"/>
    <w:uiPriority w:val="99"/>
    <w:semiHidden/>
    <w:unhideWhenUsed/>
    <w:rsid w:val="004E3EF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8260">
      <w:bodyDiv w:val="1"/>
      <w:marLeft w:val="0"/>
      <w:marRight w:val="0"/>
      <w:marTop w:val="0"/>
      <w:marBottom w:val="0"/>
      <w:divBdr>
        <w:top w:val="none" w:sz="0" w:space="0" w:color="auto"/>
        <w:left w:val="none" w:sz="0" w:space="0" w:color="auto"/>
        <w:bottom w:val="none" w:sz="0" w:space="0" w:color="auto"/>
        <w:right w:val="none" w:sz="0" w:space="0" w:color="auto"/>
      </w:divBdr>
      <w:divsChild>
        <w:div w:id="1943686669">
          <w:marLeft w:val="-15"/>
          <w:marRight w:val="0"/>
          <w:marTop w:val="0"/>
          <w:marBottom w:val="0"/>
          <w:divBdr>
            <w:top w:val="none" w:sz="0" w:space="0" w:color="auto"/>
            <w:left w:val="none" w:sz="0" w:space="0" w:color="auto"/>
            <w:bottom w:val="none" w:sz="0" w:space="0" w:color="auto"/>
            <w:right w:val="none" w:sz="0" w:space="0" w:color="auto"/>
          </w:divBdr>
        </w:div>
        <w:div w:id="1785029521">
          <w:marLeft w:val="-108"/>
          <w:marRight w:val="0"/>
          <w:marTop w:val="0"/>
          <w:marBottom w:val="0"/>
          <w:divBdr>
            <w:top w:val="none" w:sz="0" w:space="0" w:color="auto"/>
            <w:left w:val="none" w:sz="0" w:space="0" w:color="auto"/>
            <w:bottom w:val="none" w:sz="0" w:space="0" w:color="auto"/>
            <w:right w:val="none" w:sz="0" w:space="0" w:color="auto"/>
          </w:divBdr>
        </w:div>
        <w:div w:id="652872471">
          <w:marLeft w:val="-93"/>
          <w:marRight w:val="0"/>
          <w:marTop w:val="0"/>
          <w:marBottom w:val="0"/>
          <w:divBdr>
            <w:top w:val="none" w:sz="0" w:space="0" w:color="auto"/>
            <w:left w:val="none" w:sz="0" w:space="0" w:color="auto"/>
            <w:bottom w:val="none" w:sz="0" w:space="0" w:color="auto"/>
            <w:right w:val="none" w:sz="0" w:space="0" w:color="auto"/>
          </w:divBdr>
        </w:div>
        <w:div w:id="187742687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ocenuvsk.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09F6-857B-4E54-B5A5-5BBE440F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13722</Words>
  <Characters>78216</Characters>
  <Application>Microsoft Office Word</Application>
  <DocSecurity>0</DocSecurity>
  <Lines>651</Lines>
  <Paragraphs>183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Irēna Birgersone</dc:creator>
  <cp:lastModifiedBy>Irēna Birgersone</cp:lastModifiedBy>
  <cp:revision>4</cp:revision>
  <dcterms:created xsi:type="dcterms:W3CDTF">2020-10-01T09:57:00Z</dcterms:created>
  <dcterms:modified xsi:type="dcterms:W3CDTF">2020-10-01T17:00:00Z</dcterms:modified>
</cp:coreProperties>
</file>